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A4015" w14:textId="06405991" w:rsidR="0016144B" w:rsidRPr="0016144B" w:rsidRDefault="0016144B" w:rsidP="0016144B">
      <w:pPr>
        <w:spacing w:after="0" w:line="240" w:lineRule="auto"/>
        <w:contextualSpacing/>
        <w:rPr>
          <w:rFonts w:cstheme="minorHAnsi"/>
          <w:sz w:val="32"/>
          <w:szCs w:val="32"/>
        </w:rPr>
      </w:pPr>
      <w:r w:rsidRPr="0016144B">
        <w:rPr>
          <w:rFonts w:cstheme="minorHAnsi"/>
          <w:b/>
          <w:bCs/>
          <w:sz w:val="32"/>
          <w:szCs w:val="32"/>
        </w:rPr>
        <w:t xml:space="preserve">Misleading and misinformation contained in the </w:t>
      </w:r>
      <w:r w:rsidR="004A6EC3" w:rsidRPr="004A6EC3">
        <w:rPr>
          <w:rFonts w:cstheme="minorHAnsi"/>
          <w:b/>
          <w:bCs/>
          <w:color w:val="0070C0"/>
          <w:sz w:val="32"/>
          <w:szCs w:val="32"/>
        </w:rPr>
        <w:t xml:space="preserve">Update on Proposed Expansion of </w:t>
      </w:r>
      <w:r w:rsidRPr="004A6EC3">
        <w:rPr>
          <w:rFonts w:cstheme="minorHAnsi"/>
          <w:b/>
          <w:bCs/>
          <w:color w:val="0070C0"/>
          <w:sz w:val="32"/>
          <w:szCs w:val="32"/>
        </w:rPr>
        <w:t xml:space="preserve">P.A.R.K. </w:t>
      </w:r>
      <w:r w:rsidR="004A6EC3" w:rsidRPr="004A6EC3">
        <w:rPr>
          <w:rFonts w:cstheme="minorHAnsi"/>
          <w:b/>
          <w:bCs/>
          <w:color w:val="0070C0"/>
          <w:sz w:val="32"/>
          <w:szCs w:val="32"/>
        </w:rPr>
        <w:t>After School P</w:t>
      </w:r>
      <w:r w:rsidRPr="004A6EC3">
        <w:rPr>
          <w:rFonts w:cstheme="minorHAnsi"/>
          <w:b/>
          <w:bCs/>
          <w:color w:val="0070C0"/>
          <w:sz w:val="32"/>
          <w:szCs w:val="32"/>
        </w:rPr>
        <w:t>rogram</w:t>
      </w:r>
      <w:r w:rsidRPr="0016144B">
        <w:rPr>
          <w:rFonts w:cstheme="minorHAnsi"/>
          <w:b/>
          <w:bCs/>
          <w:sz w:val="32"/>
          <w:szCs w:val="32"/>
        </w:rPr>
        <w:t>.</w:t>
      </w:r>
    </w:p>
    <w:p w14:paraId="79413F9E" w14:textId="1133F489" w:rsidR="0079487C" w:rsidRDefault="0079487C">
      <w:pPr>
        <w:rPr>
          <w:b/>
          <w:bCs/>
          <w:sz w:val="32"/>
          <w:szCs w:val="32"/>
        </w:rPr>
      </w:pPr>
    </w:p>
    <w:p w14:paraId="0A1F875A" w14:textId="489DBC77" w:rsidR="0016144B" w:rsidRDefault="0016144B" w:rsidP="0016144B">
      <w:pPr>
        <w:spacing w:after="0" w:line="240" w:lineRule="auto"/>
        <w:contextualSpacing/>
        <w:rPr>
          <w:b/>
          <w:bCs/>
          <w:sz w:val="28"/>
          <w:szCs w:val="28"/>
        </w:rPr>
      </w:pPr>
      <w:r w:rsidRPr="0016144B">
        <w:rPr>
          <w:b/>
          <w:bCs/>
          <w:sz w:val="28"/>
          <w:szCs w:val="28"/>
        </w:rPr>
        <w:t>Tom Bakaly, City Manager, City of Hermosa Beach</w:t>
      </w:r>
    </w:p>
    <w:p w14:paraId="66540A6E" w14:textId="17CCFA51" w:rsidR="0016144B" w:rsidRPr="004A6EC3" w:rsidRDefault="0016144B" w:rsidP="0016144B">
      <w:pPr>
        <w:spacing w:after="0" w:line="240" w:lineRule="auto"/>
        <w:contextualSpacing/>
        <w:rPr>
          <w:b/>
          <w:bCs/>
          <w:color w:val="0070C0"/>
        </w:rPr>
      </w:pPr>
      <w:r>
        <w:rPr>
          <w:b/>
          <w:bCs/>
          <w:sz w:val="28"/>
          <w:szCs w:val="28"/>
        </w:rPr>
        <w:t>Date: October 8, 2013</w:t>
      </w:r>
      <w:r w:rsidR="004A6EC3">
        <w:rPr>
          <w:b/>
          <w:bCs/>
          <w:sz w:val="28"/>
          <w:szCs w:val="28"/>
        </w:rPr>
        <w:t xml:space="preserve"> </w:t>
      </w:r>
    </w:p>
    <w:p w14:paraId="3FE5FB01" w14:textId="74DB2BD4" w:rsidR="0016144B" w:rsidRDefault="0016144B" w:rsidP="0016144B">
      <w:pPr>
        <w:spacing w:after="0" w:line="240" w:lineRule="auto"/>
        <w:contextualSpacing/>
        <w:rPr>
          <w:b/>
          <w:bCs/>
          <w:sz w:val="28"/>
          <w:szCs w:val="28"/>
        </w:rPr>
      </w:pPr>
    </w:p>
    <w:p w14:paraId="172D5563" w14:textId="5A985EBF" w:rsidR="0016144B" w:rsidRPr="004A6EC3" w:rsidRDefault="004A6EC3" w:rsidP="004A6EC3">
      <w:pPr>
        <w:spacing w:after="0" w:line="240" w:lineRule="auto"/>
        <w:contextualSpacing/>
        <w:rPr>
          <w:b/>
          <w:bCs/>
          <w:sz w:val="24"/>
          <w:szCs w:val="24"/>
        </w:rPr>
      </w:pPr>
      <w:r w:rsidRPr="004A6EC3">
        <w:rPr>
          <w:b/>
          <w:bCs/>
          <w:sz w:val="24"/>
          <w:szCs w:val="24"/>
          <w:u w:val="single"/>
        </w:rPr>
        <w:t>Recommendation</w:t>
      </w:r>
      <w:r w:rsidRPr="004A6EC3">
        <w:rPr>
          <w:b/>
          <w:bCs/>
          <w:sz w:val="24"/>
          <w:szCs w:val="24"/>
        </w:rPr>
        <w:t>:</w:t>
      </w:r>
    </w:p>
    <w:p w14:paraId="02C9E10C" w14:textId="5943B62B" w:rsidR="004A6EC3" w:rsidRPr="004A6EC3" w:rsidRDefault="004A6EC3" w:rsidP="004A6EC3">
      <w:pPr>
        <w:spacing w:after="0" w:line="240" w:lineRule="auto"/>
        <w:contextualSpacing/>
      </w:pPr>
      <w:r w:rsidRPr="004A6EC3">
        <w:t>Staff recommends that the City Council receive and file this information.</w:t>
      </w:r>
    </w:p>
    <w:p w14:paraId="15B06318" w14:textId="2AD65089" w:rsidR="004A6EC3" w:rsidRDefault="004A6EC3" w:rsidP="004A6EC3">
      <w:pPr>
        <w:spacing w:after="0" w:line="240" w:lineRule="auto"/>
        <w:contextualSpacing/>
        <w:rPr>
          <w:sz w:val="24"/>
          <w:szCs w:val="24"/>
        </w:rPr>
      </w:pPr>
    </w:p>
    <w:p w14:paraId="7ADC4FD0" w14:textId="5C07412E" w:rsidR="004A6EC3" w:rsidRDefault="004A6EC3" w:rsidP="0016144B">
      <w:pPr>
        <w:spacing w:after="0" w:line="240" w:lineRule="auto"/>
        <w:contextualSpacing/>
        <w:rPr>
          <w:b/>
          <w:bCs/>
          <w:sz w:val="24"/>
          <w:szCs w:val="24"/>
        </w:rPr>
      </w:pPr>
      <w:r>
        <w:rPr>
          <w:b/>
          <w:bCs/>
          <w:sz w:val="24"/>
          <w:szCs w:val="24"/>
          <w:u w:val="single"/>
        </w:rPr>
        <w:t>Background</w:t>
      </w:r>
      <w:r>
        <w:rPr>
          <w:b/>
          <w:bCs/>
          <w:sz w:val="24"/>
          <w:szCs w:val="24"/>
        </w:rPr>
        <w:t>:</w:t>
      </w:r>
    </w:p>
    <w:p w14:paraId="1D5C6A77" w14:textId="5475AF5C" w:rsidR="004A6EC3" w:rsidRDefault="004A6EC3" w:rsidP="0016144B">
      <w:pPr>
        <w:spacing w:after="0" w:line="240" w:lineRule="auto"/>
        <w:contextualSpacing/>
        <w:rPr>
          <w:color w:val="FF0000"/>
        </w:rPr>
      </w:pPr>
      <w:r>
        <w:t xml:space="preserve">The Hermosa Beach School District traditionally has provided an after school program for City residents.  In September 2009, the City launched the P.A.R.K. (Positive Active Recreation for Kids) program as an additional after-school program to respond to the school district’s long wait list for after school care. </w:t>
      </w:r>
    </w:p>
    <w:p w14:paraId="0A450ABB" w14:textId="15B96202" w:rsidR="004A6EC3" w:rsidRDefault="004A6EC3" w:rsidP="0016144B">
      <w:pPr>
        <w:spacing w:after="0" w:line="240" w:lineRule="auto"/>
        <w:contextualSpacing/>
        <w:rPr>
          <w:color w:val="FF0000"/>
        </w:rPr>
      </w:pPr>
    </w:p>
    <w:p w14:paraId="03F19171" w14:textId="771F4A6B" w:rsidR="004A6EC3" w:rsidRDefault="00D21B97" w:rsidP="0016144B">
      <w:pPr>
        <w:spacing w:after="0" w:line="240" w:lineRule="auto"/>
        <w:contextualSpacing/>
      </w:pPr>
      <w:r>
        <w:t>While the School District hosts a homework-based after-school program, the P.A.R.K. program was designed to be recreation-based, and is therefore less expensive.  Many families have migrated to the City’s program due to the lower cost, which in turn has caused the district’s program to downsize in response.  Initially, the City’s program served only 30 children, and today it serves 70.  The City serves children from both View and Valley schools, while the school district now serves kids from View school only.</w:t>
      </w:r>
    </w:p>
    <w:p w14:paraId="0676E9BB" w14:textId="1AF14BFB" w:rsidR="00D21B97" w:rsidRDefault="00D21B97" w:rsidP="0016144B">
      <w:pPr>
        <w:spacing w:after="0" w:line="240" w:lineRule="auto"/>
        <w:contextualSpacing/>
      </w:pPr>
    </w:p>
    <w:p w14:paraId="35FC93A2" w14:textId="123A4717" w:rsidR="00D21B97" w:rsidRDefault="00D21B97" w:rsidP="0016144B">
      <w:pPr>
        <w:spacing w:after="0" w:line="240" w:lineRule="auto"/>
        <w:contextualSpacing/>
      </w:pPr>
      <w:r>
        <w:t>When the P.A.R.K. program started it did not have a room available and spent its first year at the picnic tables at Valley Park.  In 2010, a room opened up at the Community Center which was converted to accommodate 30 children.  In September 2011, the program expanded again by adding a classroom at South Park.  Today the City hosts 70 children total; 40 in Room 7 at the Community Center, and 30 in a room at South Park.  The School District hosts an additional 60 children in their program at South Park as well.</w:t>
      </w:r>
    </w:p>
    <w:p w14:paraId="4D350A37" w14:textId="77777777" w:rsidR="00025657" w:rsidRDefault="00025657" w:rsidP="0016144B">
      <w:pPr>
        <w:spacing w:after="0" w:line="240" w:lineRule="auto"/>
        <w:contextualSpacing/>
      </w:pPr>
    </w:p>
    <w:p w14:paraId="5EAAB945" w14:textId="04AAD4D7" w:rsidR="00715EBD" w:rsidRDefault="00B81C42" w:rsidP="0016144B">
      <w:pPr>
        <w:spacing w:after="0" w:line="240" w:lineRule="auto"/>
        <w:contextualSpacing/>
      </w:pPr>
      <w:r>
        <w:t>…</w:t>
      </w:r>
    </w:p>
    <w:p w14:paraId="18B6276B" w14:textId="77777777" w:rsidR="00B81C42" w:rsidRDefault="00B81C42" w:rsidP="0016144B">
      <w:pPr>
        <w:spacing w:after="0" w:line="240" w:lineRule="auto"/>
        <w:contextualSpacing/>
      </w:pPr>
    </w:p>
    <w:p w14:paraId="51BC2E26" w14:textId="4999E9B8" w:rsidR="00025657" w:rsidRDefault="00BE0A6A" w:rsidP="0016144B">
      <w:pPr>
        <w:spacing w:after="0" w:line="240" w:lineRule="auto"/>
        <w:contextualSpacing/>
        <w:rPr>
          <w:u w:val="single"/>
        </w:rPr>
      </w:pPr>
      <w:r>
        <w:rPr>
          <w:u w:val="single"/>
        </w:rPr>
        <w:t>Community Center</w:t>
      </w:r>
    </w:p>
    <w:p w14:paraId="3C1CC857" w14:textId="77777777" w:rsidR="00BE0A6A" w:rsidRDefault="00BE0A6A" w:rsidP="0016144B">
      <w:pPr>
        <w:spacing w:after="0" w:line="240" w:lineRule="auto"/>
        <w:contextualSpacing/>
        <w:rPr>
          <w:u w:val="single"/>
        </w:rPr>
      </w:pPr>
    </w:p>
    <w:p w14:paraId="6E1C0F45" w14:textId="6A0BAF9E" w:rsidR="00842630" w:rsidRDefault="00392AA2" w:rsidP="0016144B">
      <w:pPr>
        <w:spacing w:after="0" w:line="240" w:lineRule="auto"/>
        <w:contextualSpacing/>
      </w:pPr>
      <w:r>
        <w:t xml:space="preserve">The Community Center is also operated at capacity, with Room 7 dedicated for the </w:t>
      </w:r>
      <w:r w:rsidR="00044E1C">
        <w:t>after-school</w:t>
      </w:r>
      <w:r>
        <w:t xml:space="preserve"> program.</w:t>
      </w:r>
      <w:r w:rsidR="00D25425">
        <w:rPr>
          <w:b/>
          <w:bCs/>
          <w:color w:val="FF0000"/>
        </w:rPr>
        <w:t xml:space="preserve"> </w:t>
      </w:r>
      <w:r w:rsidR="00A770AA">
        <w:rPr>
          <w:b/>
          <w:bCs/>
          <w:color w:val="FF0000"/>
        </w:rPr>
        <w:t xml:space="preserve"> </w:t>
      </w:r>
      <w:r>
        <w:t>The rest of the rooms are rented</w:t>
      </w:r>
      <w:r w:rsidR="00210A58">
        <w:t xml:space="preserve"> for various recreational purposes to a variety of groups (both adult and youth).  </w:t>
      </w:r>
      <w:r w:rsidR="003B23E8" w:rsidRPr="007641C3">
        <w:rPr>
          <w:b/>
          <w:bCs/>
          <w:color w:val="FF0000"/>
        </w:rPr>
        <w:t>(#</w:t>
      </w:r>
      <w:r w:rsidR="00A93677">
        <w:rPr>
          <w:b/>
          <w:bCs/>
          <w:color w:val="FF0000"/>
        </w:rPr>
        <w:t>1</w:t>
      </w:r>
      <w:r w:rsidR="003B23E8" w:rsidRPr="007641C3">
        <w:rPr>
          <w:b/>
          <w:bCs/>
          <w:color w:val="FF0000"/>
        </w:rPr>
        <w:t>)</w:t>
      </w:r>
      <w:r w:rsidR="003B23E8">
        <w:rPr>
          <w:color w:val="FF0000"/>
        </w:rPr>
        <w:t xml:space="preserve"> </w:t>
      </w:r>
      <w:r w:rsidR="00336A35">
        <w:rPr>
          <w:color w:val="FF0000"/>
        </w:rPr>
        <w:t xml:space="preserve"> </w:t>
      </w:r>
      <w:r w:rsidR="00210A58">
        <w:t xml:space="preserve">On October </w:t>
      </w:r>
      <w:r w:rsidR="00842630">
        <w:t>1</w:t>
      </w:r>
      <w:r w:rsidR="00842630" w:rsidRPr="00842630">
        <w:rPr>
          <w:vertAlign w:val="superscript"/>
        </w:rPr>
        <w:t>st</w:t>
      </w:r>
      <w:r w:rsidR="00842630">
        <w:t>, one Community Center room opened up for afternoon use where</w:t>
      </w:r>
      <w:r w:rsidR="003D5AA8">
        <w:t xml:space="preserve"> an existing renter did not renew their lease.  </w:t>
      </w:r>
      <w:r w:rsidR="00260300">
        <w:t>In order to address a portion of the after school wait list</w:t>
      </w:r>
      <w:r w:rsidR="00B9639D">
        <w:t xml:space="preserve">, the City is able to expand the after school program if this room is used for additional children. </w:t>
      </w:r>
      <w:r w:rsidR="0028488D">
        <w:rPr>
          <w:color w:val="FF0000"/>
        </w:rPr>
        <w:t xml:space="preserve"> </w:t>
      </w:r>
      <w:r w:rsidR="00B9639D">
        <w:t xml:space="preserve"> It has a capacity for </w:t>
      </w:r>
      <w:r w:rsidR="00C6435B">
        <w:t>20 and</w:t>
      </w:r>
      <w:r w:rsidR="00B9639D">
        <w:t xml:space="preserve"> will have </w:t>
      </w:r>
      <w:r w:rsidR="003C7EDD">
        <w:t xml:space="preserve">to be dedicated towards the </w:t>
      </w:r>
      <w:r w:rsidR="00044E1C">
        <w:t>after-school</w:t>
      </w:r>
      <w:r w:rsidR="003C7EDD">
        <w:t xml:space="preserve"> program.  This means that it will not be available for rent during any hours other than after school.  With hir</w:t>
      </w:r>
      <w:r w:rsidR="00C6435B">
        <w:t xml:space="preserve">ing of additional staff and renovation of the room, the expansion is planned for the </w:t>
      </w:r>
      <w:r w:rsidR="00016E6E">
        <w:t xml:space="preserve">beginning of November.  Staff also intends to continue the dialog with the school district throughout this school year in order to address longer term solutions to the </w:t>
      </w:r>
      <w:r w:rsidR="00044E1C">
        <w:t>after-school</w:t>
      </w:r>
      <w:r w:rsidR="00016E6E">
        <w:t xml:space="preserve"> program issues, including waitlist and space considerations. </w:t>
      </w:r>
    </w:p>
    <w:p w14:paraId="5E824B7B" w14:textId="77777777" w:rsidR="00EB3FAE" w:rsidRDefault="00EB3FAE" w:rsidP="0016144B">
      <w:pPr>
        <w:spacing w:after="0" w:line="240" w:lineRule="auto"/>
        <w:contextualSpacing/>
      </w:pPr>
    </w:p>
    <w:p w14:paraId="76D6BA75" w14:textId="5B4AFF39" w:rsidR="00EB3FAE" w:rsidRPr="00BE0A6A" w:rsidRDefault="00EB3FAE" w:rsidP="0016144B">
      <w:pPr>
        <w:spacing w:after="0" w:line="240" w:lineRule="auto"/>
        <w:contextualSpacing/>
      </w:pPr>
      <w:r>
        <w:t>In the context of school facility capacity discussions, suggestions have been made about permanently</w:t>
      </w:r>
      <w:r w:rsidR="0055641B">
        <w:t xml:space="preserve"> </w:t>
      </w:r>
      <w:r w:rsidR="0055641B" w:rsidRPr="00FB1556">
        <w:rPr>
          <w:b/>
          <w:bCs/>
          <w:color w:val="FF0000"/>
        </w:rPr>
        <w:t>(#</w:t>
      </w:r>
      <w:r w:rsidR="00830977">
        <w:rPr>
          <w:b/>
          <w:bCs/>
          <w:color w:val="FF0000"/>
        </w:rPr>
        <w:t>2</w:t>
      </w:r>
      <w:r w:rsidR="0055641B" w:rsidRPr="00FB1556">
        <w:rPr>
          <w:b/>
          <w:bCs/>
          <w:color w:val="FF0000"/>
        </w:rPr>
        <w:t>)</w:t>
      </w:r>
      <w:r>
        <w:t xml:space="preserve"> expanding the use of the Community Center to include more </w:t>
      </w:r>
      <w:r w:rsidR="00044E1C">
        <w:t>all-day</w:t>
      </w:r>
      <w:r>
        <w:t xml:space="preserve"> school based activities.  However, there are numerous obstacles to such a significant </w:t>
      </w:r>
      <w:r w:rsidR="003F76C3">
        <w:t>modification</w:t>
      </w:r>
      <w:r>
        <w:t xml:space="preserve"> including: </w:t>
      </w:r>
    </w:p>
    <w:p w14:paraId="60C5F866" w14:textId="25D73FFE" w:rsidR="00D21B97" w:rsidRDefault="00D21B97" w:rsidP="0016144B">
      <w:pPr>
        <w:spacing w:after="0" w:line="240" w:lineRule="auto"/>
        <w:contextualSpacing/>
      </w:pPr>
    </w:p>
    <w:p w14:paraId="4DBEAC12" w14:textId="5BBDFA3E" w:rsidR="00D21B97" w:rsidRPr="00CD206B" w:rsidRDefault="002D6F6D" w:rsidP="002D6F6D">
      <w:pPr>
        <w:pStyle w:val="ListParagraph"/>
        <w:numPr>
          <w:ilvl w:val="0"/>
          <w:numId w:val="2"/>
        </w:numPr>
        <w:spacing w:after="0" w:line="240" w:lineRule="auto"/>
        <w:rPr>
          <w:b/>
          <w:bCs/>
        </w:rPr>
      </w:pPr>
      <w:r>
        <w:t>The City owns the site and it is not for sale due to community programing needs.</w:t>
      </w:r>
      <w:r w:rsidR="00CD206B">
        <w:t xml:space="preserve">  </w:t>
      </w:r>
      <w:r w:rsidR="00CD206B" w:rsidRPr="00CD206B">
        <w:rPr>
          <w:b/>
          <w:bCs/>
          <w:color w:val="FF0000"/>
        </w:rPr>
        <w:t>(#</w:t>
      </w:r>
      <w:r w:rsidR="001A36CF">
        <w:rPr>
          <w:b/>
          <w:bCs/>
          <w:color w:val="FF0000"/>
        </w:rPr>
        <w:t>3</w:t>
      </w:r>
      <w:r w:rsidR="00CD206B" w:rsidRPr="00CD206B">
        <w:rPr>
          <w:b/>
          <w:bCs/>
          <w:color w:val="FF0000"/>
        </w:rPr>
        <w:t>)</w:t>
      </w:r>
    </w:p>
    <w:p w14:paraId="2B691374" w14:textId="0AC90481" w:rsidR="002D6F6D" w:rsidRDefault="002D6F6D" w:rsidP="002D6F6D">
      <w:pPr>
        <w:pStyle w:val="ListParagraph"/>
        <w:numPr>
          <w:ilvl w:val="0"/>
          <w:numId w:val="2"/>
        </w:numPr>
        <w:spacing w:after="0" w:line="240" w:lineRule="auto"/>
      </w:pPr>
      <w:r>
        <w:t>The deed restrictions indicates that programmed activities must be for recreational purposes.</w:t>
      </w:r>
      <w:r w:rsidR="00885BD5">
        <w:t xml:space="preserve"> </w:t>
      </w:r>
      <w:r w:rsidR="00885BD5">
        <w:rPr>
          <w:color w:val="FF0000"/>
        </w:rPr>
        <w:t>(Exhibit PA-14)</w:t>
      </w:r>
      <w:r w:rsidR="00E87C19">
        <w:rPr>
          <w:color w:val="FF0000"/>
        </w:rPr>
        <w:t xml:space="preserve"> </w:t>
      </w:r>
      <w:r w:rsidR="00E87C19">
        <w:rPr>
          <w:b/>
          <w:bCs/>
          <w:color w:val="FF0000"/>
        </w:rPr>
        <w:t>(#</w:t>
      </w:r>
      <w:r w:rsidR="001A36CF">
        <w:rPr>
          <w:b/>
          <w:bCs/>
          <w:color w:val="FF0000"/>
        </w:rPr>
        <w:t>4</w:t>
      </w:r>
      <w:r w:rsidR="00E87C19">
        <w:rPr>
          <w:b/>
          <w:bCs/>
          <w:color w:val="FF0000"/>
        </w:rPr>
        <w:t>)</w:t>
      </w:r>
    </w:p>
    <w:p w14:paraId="6664D3E4" w14:textId="13BA7B83" w:rsidR="00E70156" w:rsidRDefault="002D6F6D" w:rsidP="00E70156">
      <w:pPr>
        <w:pStyle w:val="ListParagraph"/>
        <w:numPr>
          <w:ilvl w:val="0"/>
          <w:numId w:val="2"/>
        </w:numPr>
        <w:spacing w:after="0" w:line="240" w:lineRule="auto"/>
      </w:pPr>
      <w:r>
        <w:lastRenderedPageBreak/>
        <w:t>All rooms at the Community Center are currently programmed for other activities including at-risk teen programs, disabled adult programs and various adult and youth recreational programs.</w:t>
      </w:r>
      <w:r w:rsidR="00A06C36">
        <w:t xml:space="preserve">  </w:t>
      </w:r>
      <w:r w:rsidR="00A06C36">
        <w:rPr>
          <w:color w:val="FF0000"/>
        </w:rPr>
        <w:t xml:space="preserve">(Exhibit PA-21) </w:t>
      </w:r>
      <w:r w:rsidR="00E87C19">
        <w:rPr>
          <w:b/>
          <w:bCs/>
          <w:color w:val="FF0000"/>
        </w:rPr>
        <w:t>(#</w:t>
      </w:r>
      <w:r w:rsidR="001A36CF">
        <w:rPr>
          <w:b/>
          <w:bCs/>
          <w:color w:val="FF0000"/>
        </w:rPr>
        <w:t>1</w:t>
      </w:r>
      <w:r w:rsidR="00E87C19">
        <w:rPr>
          <w:b/>
          <w:bCs/>
          <w:color w:val="FF0000"/>
        </w:rPr>
        <w:t>)</w:t>
      </w:r>
    </w:p>
    <w:p w14:paraId="5F4E8AA0" w14:textId="32DF23C1" w:rsidR="002D6F6D" w:rsidRDefault="002D6F6D" w:rsidP="002D6F6D">
      <w:pPr>
        <w:pStyle w:val="ListParagraph"/>
        <w:numPr>
          <w:ilvl w:val="0"/>
          <w:numId w:val="2"/>
        </w:numPr>
        <w:spacing w:after="0" w:line="240" w:lineRule="auto"/>
      </w:pPr>
      <w:r>
        <w:t>The Center is not appropriately modified for school use as there are no kitchen facilities that could be designated for school use, and the building has not been upgraded to modern standards (such as elevators and other needs)</w:t>
      </w:r>
      <w:r w:rsidR="00332896">
        <w:t xml:space="preserve"> </w:t>
      </w:r>
      <w:r w:rsidR="00332896">
        <w:rPr>
          <w:b/>
          <w:bCs/>
          <w:color w:val="FF0000"/>
        </w:rPr>
        <w:t>(#</w:t>
      </w:r>
      <w:r w:rsidR="001A36CF">
        <w:rPr>
          <w:b/>
          <w:bCs/>
          <w:color w:val="FF0000"/>
        </w:rPr>
        <w:t>5</w:t>
      </w:r>
      <w:r w:rsidR="00332896">
        <w:rPr>
          <w:b/>
          <w:bCs/>
          <w:color w:val="FF0000"/>
        </w:rPr>
        <w:t>)</w:t>
      </w:r>
    </w:p>
    <w:p w14:paraId="0D897B65" w14:textId="77777777" w:rsidR="002D6F6D" w:rsidRPr="004A6EC3" w:rsidRDefault="002D6F6D" w:rsidP="002D6F6D">
      <w:pPr>
        <w:pStyle w:val="ListParagraph"/>
        <w:spacing w:after="0" w:line="240" w:lineRule="auto"/>
      </w:pPr>
    </w:p>
    <w:p w14:paraId="576408C4" w14:textId="77777777" w:rsidR="00E8332E" w:rsidRDefault="00E8332E" w:rsidP="0016144B">
      <w:pPr>
        <w:spacing w:after="0" w:line="240" w:lineRule="auto"/>
        <w:contextualSpacing/>
      </w:pPr>
    </w:p>
    <w:p w14:paraId="6818180E" w14:textId="3FBAFE61" w:rsidR="0075763B" w:rsidRPr="001E3713" w:rsidRDefault="000A00BA" w:rsidP="0016144B">
      <w:pPr>
        <w:spacing w:after="0" w:line="240" w:lineRule="auto"/>
        <w:contextualSpacing/>
        <w:rPr>
          <w:b/>
          <w:bCs/>
          <w:color w:val="FF0000"/>
        </w:rPr>
      </w:pPr>
      <w:r>
        <w:rPr>
          <w:b/>
          <w:bCs/>
        </w:rPr>
        <w:t>“</w:t>
      </w:r>
      <w:r w:rsidRPr="000A00BA">
        <w:rPr>
          <w:b/>
          <w:bCs/>
          <w:i/>
          <w:iCs/>
        </w:rPr>
        <w:t>The Community Center is also operated at capacity, with Room 7 dedicated for the after school program.</w:t>
      </w:r>
      <w:r>
        <w:rPr>
          <w:b/>
          <w:bCs/>
          <w:i/>
          <w:iCs/>
        </w:rPr>
        <w:t>”</w:t>
      </w:r>
      <w:r w:rsidR="00DC5BF4">
        <w:rPr>
          <w:b/>
          <w:bCs/>
          <w:i/>
          <w:iCs/>
        </w:rPr>
        <w:t xml:space="preserve">  </w:t>
      </w:r>
      <w:r w:rsidR="00514294">
        <w:rPr>
          <w:b/>
          <w:bCs/>
          <w:i/>
          <w:iCs/>
        </w:rPr>
        <w:t xml:space="preserve"> “</w:t>
      </w:r>
      <w:r w:rsidR="00514294" w:rsidRPr="00514294">
        <w:rPr>
          <w:b/>
          <w:bCs/>
          <w:i/>
          <w:iCs/>
        </w:rPr>
        <w:t xml:space="preserve">The rest of the rooms are rented for various recreational purposes to a variety of groups (both adult and youth). </w:t>
      </w:r>
      <w:r w:rsidR="00514294">
        <w:rPr>
          <w:b/>
          <w:bCs/>
          <w:i/>
          <w:iCs/>
        </w:rPr>
        <w:t>“</w:t>
      </w:r>
      <w:r w:rsidR="00514294" w:rsidRPr="00514294">
        <w:rPr>
          <w:b/>
          <w:bCs/>
          <w:i/>
          <w:iCs/>
        </w:rPr>
        <w:t xml:space="preserve"> </w:t>
      </w:r>
      <w:r w:rsidR="001E3713">
        <w:rPr>
          <w:b/>
          <w:bCs/>
          <w:i/>
          <w:iCs/>
        </w:rPr>
        <w:t xml:space="preserve"> </w:t>
      </w:r>
      <w:r w:rsidR="001E3713">
        <w:rPr>
          <w:b/>
          <w:bCs/>
          <w:color w:val="FF0000"/>
        </w:rPr>
        <w:t>(#1)</w:t>
      </w:r>
    </w:p>
    <w:p w14:paraId="08997BF6" w14:textId="77777777" w:rsidR="00A4141E" w:rsidRDefault="00A4141E" w:rsidP="0016144B">
      <w:pPr>
        <w:spacing w:after="0" w:line="240" w:lineRule="auto"/>
        <w:contextualSpacing/>
        <w:rPr>
          <w:b/>
          <w:bCs/>
          <w:i/>
          <w:iCs/>
        </w:rPr>
      </w:pPr>
    </w:p>
    <w:p w14:paraId="4124004A" w14:textId="77777777" w:rsidR="00CD3E30" w:rsidRPr="00C43575" w:rsidRDefault="00CD3E30" w:rsidP="00CD3E30">
      <w:pPr>
        <w:spacing w:after="0" w:line="240" w:lineRule="auto"/>
        <w:contextualSpacing/>
        <w:rPr>
          <w:b/>
          <w:bCs/>
          <w:color w:val="FF0000"/>
        </w:rPr>
      </w:pPr>
      <w:r w:rsidRPr="00C43575">
        <w:rPr>
          <w:b/>
          <w:bCs/>
          <w:i/>
          <w:iCs/>
        </w:rPr>
        <w:t>“All rooms at the Community Center are currently programmed for other activities including at-risk teen programs, disabled adult programs and various adult and youth recreation programs.”</w:t>
      </w:r>
      <w:r>
        <w:rPr>
          <w:b/>
          <w:bCs/>
          <w:i/>
          <w:iCs/>
        </w:rPr>
        <w:t xml:space="preserve"> </w:t>
      </w:r>
      <w:r>
        <w:rPr>
          <w:b/>
          <w:bCs/>
          <w:color w:val="FF0000"/>
        </w:rPr>
        <w:t>(#1)</w:t>
      </w:r>
    </w:p>
    <w:p w14:paraId="1D2BDD3E" w14:textId="77777777" w:rsidR="00CD3E30" w:rsidRDefault="00CD3E30" w:rsidP="00CD3E30">
      <w:pPr>
        <w:spacing w:after="0" w:line="240" w:lineRule="auto"/>
        <w:contextualSpacing/>
        <w:rPr>
          <w:i/>
          <w:iCs/>
        </w:rPr>
      </w:pPr>
    </w:p>
    <w:p w14:paraId="36D35C81" w14:textId="77777777" w:rsidR="00CD3E30" w:rsidRDefault="00CD3E30" w:rsidP="00CD3E30">
      <w:pPr>
        <w:spacing w:after="0" w:line="240" w:lineRule="auto"/>
        <w:rPr>
          <w:b/>
          <w:bCs/>
          <w:color w:val="FF0000"/>
        </w:rPr>
      </w:pPr>
      <w:r>
        <w:rPr>
          <w:b/>
          <w:bCs/>
          <w:color w:val="FF0000"/>
        </w:rPr>
        <w:t xml:space="preserve">#1. THIS IS A MISLEADING STATEMENT: </w:t>
      </w:r>
    </w:p>
    <w:p w14:paraId="44BAFBC8" w14:textId="77777777" w:rsidR="00B94F62" w:rsidRPr="00B36934" w:rsidRDefault="00CD3E30" w:rsidP="00CD3E30">
      <w:pPr>
        <w:spacing w:after="0" w:line="240" w:lineRule="auto"/>
      </w:pPr>
      <w:r>
        <w:rPr>
          <w:b/>
          <w:bCs/>
          <w:color w:val="FF0000"/>
        </w:rPr>
        <w:t xml:space="preserve">COMPETING INFORMATION: </w:t>
      </w:r>
      <w:r w:rsidRPr="00B36934">
        <w:rPr>
          <w:b/>
          <w:bCs/>
          <w:u w:val="single"/>
        </w:rPr>
        <w:t>All</w:t>
      </w:r>
      <w:r w:rsidRPr="00B36934">
        <w:rPr>
          <w:b/>
          <w:bCs/>
        </w:rPr>
        <w:t xml:space="preserve"> rooms at the Community Center may be in use at some point during the week, but they are definitely NOT used every day or all day.</w:t>
      </w:r>
      <w:r w:rsidRPr="00B36934">
        <w:t xml:space="preserve">  (Exhibit PA-21)   It is possible for the City of Hermosa Beach to find other locations for the city’s low-priority classes.  It is also possible for many city classes to continue even if the District were to use the Community Center for students. </w:t>
      </w:r>
    </w:p>
    <w:p w14:paraId="1926B746" w14:textId="77777777" w:rsidR="00B94F62" w:rsidRPr="00B36934" w:rsidRDefault="00B94F62" w:rsidP="00CD3E30">
      <w:pPr>
        <w:spacing w:after="0" w:line="240" w:lineRule="auto"/>
      </w:pPr>
    </w:p>
    <w:p w14:paraId="6590978E" w14:textId="59730E4C" w:rsidR="00CD3E30" w:rsidRPr="00B94F62" w:rsidRDefault="00C03648" w:rsidP="00B94F62">
      <w:pPr>
        <w:pStyle w:val="ListParagraph"/>
        <w:numPr>
          <w:ilvl w:val="0"/>
          <w:numId w:val="7"/>
        </w:numPr>
        <w:spacing w:after="0" w:line="240" w:lineRule="auto"/>
        <w:rPr>
          <w:color w:val="FF0000"/>
        </w:rPr>
      </w:pPr>
      <w:r w:rsidRPr="00B36934">
        <w:t>E</w:t>
      </w:r>
      <w:r w:rsidR="00F36CBB" w:rsidRPr="00B36934">
        <w:t xml:space="preserve">mail from </w:t>
      </w:r>
      <w:r w:rsidRPr="00B36934">
        <w:t xml:space="preserve">20 year </w:t>
      </w:r>
      <w:r w:rsidR="00F36CBB" w:rsidRPr="00B36934">
        <w:t xml:space="preserve">Hermosa Beach resident Julie Nunez </w:t>
      </w:r>
      <w:r w:rsidR="00012FE3" w:rsidRPr="00B36934">
        <w:t xml:space="preserve">to City Council members sent February 2015 states: </w:t>
      </w:r>
      <w:r w:rsidR="00CD3E30" w:rsidRPr="00B36934">
        <w:t xml:space="preserve"> </w:t>
      </w:r>
      <w:r w:rsidR="00012FE3" w:rsidRPr="00B36934">
        <w:rPr>
          <w:i/>
          <w:iCs/>
        </w:rPr>
        <w:t>“</w:t>
      </w:r>
      <w:r w:rsidR="009038D7" w:rsidRPr="00B36934">
        <w:rPr>
          <w:i/>
          <w:iCs/>
        </w:rPr>
        <w:t xml:space="preserve">I have worked at both the </w:t>
      </w:r>
      <w:r w:rsidR="00A041C4" w:rsidRPr="00B36934">
        <w:rPr>
          <w:i/>
          <w:iCs/>
        </w:rPr>
        <w:t>theater</w:t>
      </w:r>
      <w:r w:rsidR="009038D7" w:rsidRPr="00B36934">
        <w:rPr>
          <w:i/>
          <w:iCs/>
        </w:rPr>
        <w:t xml:space="preserve"> in the community center and can attest to empty </w:t>
      </w:r>
      <w:r w:rsidR="000D3459" w:rsidRPr="00B36934">
        <w:rPr>
          <w:i/>
          <w:iCs/>
        </w:rPr>
        <w:t xml:space="preserve">classrooms during the daytime, they could be used for classes”… </w:t>
      </w:r>
      <w:r w:rsidR="003B20B6">
        <w:rPr>
          <w:color w:val="FF0000"/>
        </w:rPr>
        <w:t>(</w:t>
      </w:r>
      <w:r w:rsidR="003B20B6">
        <w:rPr>
          <w:color w:val="0070C0"/>
        </w:rPr>
        <w:t>TL-2015Feb10 email re empty CC</w:t>
      </w:r>
      <w:r w:rsidR="003B20B6">
        <w:rPr>
          <w:color w:val="FF0000"/>
        </w:rPr>
        <w:t>)</w:t>
      </w:r>
    </w:p>
    <w:p w14:paraId="1ECC4481" w14:textId="77777777" w:rsidR="00B97B60" w:rsidRDefault="00B97B60" w:rsidP="00CD3E30">
      <w:pPr>
        <w:spacing w:after="0" w:line="240" w:lineRule="auto"/>
        <w:rPr>
          <w:color w:val="FF0000"/>
        </w:rPr>
      </w:pPr>
    </w:p>
    <w:p w14:paraId="3FEDBF17" w14:textId="77777777" w:rsidR="009D691B" w:rsidRPr="00B36934" w:rsidRDefault="009B4A60" w:rsidP="00CD3E30">
      <w:pPr>
        <w:pStyle w:val="ListParagraph"/>
        <w:numPr>
          <w:ilvl w:val="0"/>
          <w:numId w:val="7"/>
        </w:numPr>
        <w:spacing w:after="0" w:line="240" w:lineRule="auto"/>
      </w:pPr>
      <w:r w:rsidRPr="00B36934">
        <w:t>As of September 5, 2022 to March</w:t>
      </w:r>
      <w:r w:rsidR="00A46A27" w:rsidRPr="00B36934">
        <w:t xml:space="preserve"> 19,</w:t>
      </w:r>
      <w:r w:rsidRPr="00B36934">
        <w:t xml:space="preserve"> 2023 HB Recreation &amp; Enrichment Programming class catalog, the Community Center is definitely </w:t>
      </w:r>
      <w:r w:rsidRPr="00B36934">
        <w:rPr>
          <w:b/>
          <w:bCs/>
          <w:u w:val="single"/>
        </w:rPr>
        <w:t>NOT</w:t>
      </w:r>
      <w:r w:rsidRPr="00B36934">
        <w:t xml:space="preserve"> “operated at capacity”.</w:t>
      </w:r>
    </w:p>
    <w:p w14:paraId="55EFD4BB" w14:textId="77777777" w:rsidR="002E24A7" w:rsidRDefault="002E24A7" w:rsidP="002E24A7">
      <w:pPr>
        <w:pStyle w:val="ListParagraph"/>
        <w:spacing w:after="0" w:line="240" w:lineRule="auto"/>
        <w:rPr>
          <w:color w:val="FF0000"/>
        </w:rPr>
      </w:pPr>
    </w:p>
    <w:p w14:paraId="03939CE2" w14:textId="67FB6D2E" w:rsidR="0013251A" w:rsidRPr="00B36934" w:rsidRDefault="00CD3E30" w:rsidP="009D691B">
      <w:pPr>
        <w:pStyle w:val="ListParagraph"/>
        <w:numPr>
          <w:ilvl w:val="0"/>
          <w:numId w:val="7"/>
        </w:numPr>
        <w:spacing w:after="0" w:line="240" w:lineRule="auto"/>
        <w:rPr>
          <w:b/>
          <w:bCs/>
        </w:rPr>
      </w:pPr>
      <w:r w:rsidRPr="00B36934">
        <w:rPr>
          <w:b/>
          <w:bCs/>
        </w:rPr>
        <w:t xml:space="preserve">HBCSD students could use Community Center classrooms from 8am to 4pm M-F.  The </w:t>
      </w:r>
      <w:r w:rsidR="0013251A" w:rsidRPr="00B36934">
        <w:rPr>
          <w:b/>
          <w:bCs/>
        </w:rPr>
        <w:t>c</w:t>
      </w:r>
      <w:r w:rsidRPr="00B36934">
        <w:rPr>
          <w:b/>
          <w:bCs/>
        </w:rPr>
        <w:t>ity could use Community Center classrooms, tennis courts, Hermosa 5-0 meeting room, the auditorium and the gymnasium from 4pm to 10pm M-F and all day on weekends and during the summer until district enrollment declines below 1,266 students or North School is renovated.</w:t>
      </w:r>
    </w:p>
    <w:p w14:paraId="50F64538" w14:textId="77777777" w:rsidR="0013251A" w:rsidRPr="0013251A" w:rsidRDefault="0013251A" w:rsidP="0013251A">
      <w:pPr>
        <w:pStyle w:val="ListParagraph"/>
        <w:rPr>
          <w:color w:val="FF0000"/>
        </w:rPr>
      </w:pPr>
    </w:p>
    <w:p w14:paraId="33C09206" w14:textId="0B230E21" w:rsidR="00CD3E30" w:rsidRPr="009D691B" w:rsidRDefault="00CD3E30" w:rsidP="009D691B">
      <w:pPr>
        <w:pStyle w:val="ListParagraph"/>
        <w:numPr>
          <w:ilvl w:val="0"/>
          <w:numId w:val="7"/>
        </w:numPr>
        <w:spacing w:after="0" w:line="240" w:lineRule="auto"/>
        <w:rPr>
          <w:color w:val="FF0000"/>
        </w:rPr>
      </w:pPr>
      <w:r w:rsidRPr="00B36934">
        <w:t xml:space="preserve">According to the City of Hermosa Beach Recreation &amp; Enrichment Programming for September 2022 to March 2023 (for example), the Community Center </w:t>
      </w:r>
      <w:r w:rsidRPr="00B36934">
        <w:rPr>
          <w:u w:val="single"/>
        </w:rPr>
        <w:t>is only used on Tuesdays mornings</w:t>
      </w:r>
      <w:r w:rsidRPr="00B36934">
        <w:t xml:space="preserve"> </w:t>
      </w:r>
      <w:r w:rsidR="00353AE2" w:rsidRPr="00B36934">
        <w:t xml:space="preserve">during the school year </w:t>
      </w:r>
      <w:r w:rsidRPr="00B36934">
        <w:t>for Mommy &amp; Me classes.</w:t>
      </w:r>
      <w:r w:rsidR="00A22C5D" w:rsidRPr="00B36934">
        <w:t xml:space="preserve">  </w:t>
      </w:r>
      <w:r w:rsidR="00A22C5D">
        <w:rPr>
          <w:color w:val="FF0000"/>
        </w:rPr>
        <w:t>(</w:t>
      </w:r>
      <w:r w:rsidR="00A22C5D" w:rsidRPr="00B36934">
        <w:rPr>
          <w:color w:val="0070C0"/>
        </w:rPr>
        <w:t>Ex</w:t>
      </w:r>
      <w:r w:rsidR="00592F8B" w:rsidRPr="00B36934">
        <w:rPr>
          <w:color w:val="0070C0"/>
        </w:rPr>
        <w:t>hibit PA-21</w:t>
      </w:r>
      <w:r w:rsidR="00592F8B">
        <w:rPr>
          <w:color w:val="FF0000"/>
        </w:rPr>
        <w:t>)</w:t>
      </w:r>
    </w:p>
    <w:p w14:paraId="7DAECD76" w14:textId="77777777" w:rsidR="00CD3E30" w:rsidRPr="00356D21" w:rsidRDefault="00CD3E30" w:rsidP="00CD3E30">
      <w:pPr>
        <w:pStyle w:val="ListParagraph"/>
        <w:rPr>
          <w:color w:val="FF0000"/>
        </w:rPr>
      </w:pPr>
    </w:p>
    <w:p w14:paraId="360D2D8A" w14:textId="07BA1964" w:rsidR="00CD3E30" w:rsidRPr="00B36934" w:rsidRDefault="00CD3E30" w:rsidP="00CD3E30">
      <w:pPr>
        <w:pStyle w:val="ListParagraph"/>
        <w:spacing w:after="0" w:line="240" w:lineRule="auto"/>
      </w:pPr>
      <w:r w:rsidRPr="00B36934">
        <w:t xml:space="preserve">Mommy &amp; Me classes can be held on Tuesday mornings at another city location such as the Clark Building or the Rotary/Kiwanis Club building.  </w:t>
      </w:r>
    </w:p>
    <w:p w14:paraId="3298E2C5" w14:textId="77777777" w:rsidR="00CD3E30" w:rsidRDefault="00CD3E30" w:rsidP="00CD3E30">
      <w:pPr>
        <w:pStyle w:val="ListParagraph"/>
        <w:spacing w:after="0" w:line="240" w:lineRule="auto"/>
        <w:rPr>
          <w:color w:val="FF0000"/>
        </w:rPr>
      </w:pPr>
    </w:p>
    <w:p w14:paraId="2E407F07" w14:textId="7982AC30" w:rsidR="00CD3E30" w:rsidRDefault="00CD3E30" w:rsidP="00CD3E30">
      <w:pPr>
        <w:pStyle w:val="ListParagraph"/>
        <w:numPr>
          <w:ilvl w:val="0"/>
          <w:numId w:val="7"/>
        </w:numPr>
        <w:spacing w:after="0" w:line="240" w:lineRule="auto"/>
        <w:rPr>
          <w:color w:val="FF0000"/>
        </w:rPr>
      </w:pPr>
      <w:r w:rsidRPr="00B36934">
        <w:t xml:space="preserve">According to the City of Hermosa Beach Recreation &amp; Enrichment Programming for September 2022 to March 2023 (for example), the </w:t>
      </w:r>
      <w:r w:rsidRPr="00B36934">
        <w:rPr>
          <w:u w:val="single"/>
        </w:rPr>
        <w:t>Community Center is mainly used after 3:30pm M-F</w:t>
      </w:r>
      <w:r w:rsidR="008F4169" w:rsidRPr="00B36934">
        <w:t xml:space="preserve"> during the school year</w:t>
      </w:r>
      <w:r w:rsidRPr="00B36934">
        <w:t>.</w:t>
      </w:r>
      <w:r w:rsidR="00592F8B" w:rsidRPr="00B36934">
        <w:t xml:space="preserve"> </w:t>
      </w:r>
      <w:r w:rsidR="00592F8B">
        <w:rPr>
          <w:color w:val="FF0000"/>
        </w:rPr>
        <w:t xml:space="preserve"> (</w:t>
      </w:r>
      <w:r w:rsidR="00592F8B" w:rsidRPr="00B36934">
        <w:rPr>
          <w:color w:val="0070C0"/>
        </w:rPr>
        <w:t>Exhibit PA-21</w:t>
      </w:r>
      <w:r w:rsidR="00592F8B">
        <w:rPr>
          <w:color w:val="FF0000"/>
        </w:rPr>
        <w:t>)</w:t>
      </w:r>
    </w:p>
    <w:p w14:paraId="7B55F2C0" w14:textId="77777777" w:rsidR="00CD3E30" w:rsidRDefault="00CD3E30" w:rsidP="00CD3E30">
      <w:pPr>
        <w:pStyle w:val="ListParagraph"/>
        <w:spacing w:after="0" w:line="240" w:lineRule="auto"/>
        <w:rPr>
          <w:color w:val="FF0000"/>
        </w:rPr>
      </w:pPr>
    </w:p>
    <w:p w14:paraId="2B4EAD55" w14:textId="77777777" w:rsidR="00CD3E30" w:rsidRPr="00B36934" w:rsidRDefault="00CD3E30" w:rsidP="00CD3E30">
      <w:pPr>
        <w:pStyle w:val="ListParagraph"/>
        <w:spacing w:after="0" w:line="240" w:lineRule="auto"/>
      </w:pPr>
      <w:r w:rsidRPr="00B36934">
        <w:t xml:space="preserve">The Community Center can continue to be used by the city after 4:00pm M-F when school is out.  The Community Center would only need to be used temporarily until enrollment dropped below 1,266 students or until North School could be renovated for students.   </w:t>
      </w:r>
    </w:p>
    <w:p w14:paraId="045C59D8" w14:textId="77777777" w:rsidR="00CD3E30" w:rsidRDefault="00CD3E30" w:rsidP="00CD3E30">
      <w:pPr>
        <w:pStyle w:val="ListParagraph"/>
        <w:spacing w:after="0" w:line="240" w:lineRule="auto"/>
        <w:rPr>
          <w:color w:val="FF0000"/>
        </w:rPr>
      </w:pPr>
    </w:p>
    <w:p w14:paraId="65EF5D47" w14:textId="77777777" w:rsidR="00CD3E30" w:rsidRPr="00B36934" w:rsidRDefault="00CD3E30" w:rsidP="00CD3E30">
      <w:pPr>
        <w:pStyle w:val="ListParagraph"/>
        <w:numPr>
          <w:ilvl w:val="0"/>
          <w:numId w:val="7"/>
        </w:numPr>
        <w:spacing w:after="0" w:line="240" w:lineRule="auto"/>
        <w:rPr>
          <w:b/>
          <w:bCs/>
        </w:rPr>
      </w:pPr>
      <w:r w:rsidRPr="00B36934">
        <w:t xml:space="preserve">The adults with disabilities use at least four rooms at the Community Center.  </w:t>
      </w:r>
      <w:r w:rsidRPr="00B36934">
        <w:rPr>
          <w:b/>
          <w:bCs/>
        </w:rPr>
        <w:t xml:space="preserve">It is not believed that most of the adults with disabilities reside in Hermosa Beach.  According to the Agreement for the </w:t>
      </w:r>
      <w:r w:rsidRPr="00B36934">
        <w:rPr>
          <w:b/>
          <w:bCs/>
        </w:rPr>
        <w:lastRenderedPageBreak/>
        <w:t xml:space="preserve">Sale and Purchase of Pier Avenue School, </w:t>
      </w:r>
      <w:r w:rsidRPr="00B36934">
        <w:rPr>
          <w:b/>
          <w:bCs/>
          <w:i/>
          <w:iCs/>
          <w:u w:val="single"/>
        </w:rPr>
        <w:t>Hermosa residents</w:t>
      </w:r>
      <w:r w:rsidRPr="00B36934">
        <w:rPr>
          <w:b/>
          <w:bCs/>
        </w:rPr>
        <w:t xml:space="preserve"> are supposed to be given priority usage of the Community Center.</w:t>
      </w:r>
    </w:p>
    <w:p w14:paraId="5FCFF61B" w14:textId="77777777" w:rsidR="00787707" w:rsidRPr="00B36934" w:rsidRDefault="00787707" w:rsidP="00787707">
      <w:pPr>
        <w:spacing w:after="0" w:line="240" w:lineRule="auto"/>
        <w:rPr>
          <w:b/>
          <w:bCs/>
        </w:rPr>
      </w:pPr>
    </w:p>
    <w:p w14:paraId="00D60932" w14:textId="3FEA8C74" w:rsidR="00787707" w:rsidRPr="00787707" w:rsidRDefault="00A7449C" w:rsidP="00787707">
      <w:pPr>
        <w:pStyle w:val="ListParagraph"/>
        <w:numPr>
          <w:ilvl w:val="0"/>
          <w:numId w:val="7"/>
        </w:numPr>
        <w:spacing w:after="0" w:line="240" w:lineRule="auto"/>
        <w:rPr>
          <w:b/>
          <w:bCs/>
          <w:color w:val="FF0000"/>
        </w:rPr>
      </w:pPr>
      <w:r w:rsidRPr="00B36934">
        <w:rPr>
          <w:b/>
          <w:bCs/>
        </w:rPr>
        <w:t xml:space="preserve">It does not matter </w:t>
      </w:r>
      <w:r w:rsidR="0090516B" w:rsidRPr="00B36934">
        <w:rPr>
          <w:b/>
          <w:bCs/>
        </w:rPr>
        <w:t>whether</w:t>
      </w:r>
      <w:r w:rsidRPr="00B36934">
        <w:rPr>
          <w:b/>
          <w:bCs/>
        </w:rPr>
        <w:t xml:space="preserve"> the Community Center is “fully booked” with </w:t>
      </w:r>
      <w:r w:rsidR="0090516B" w:rsidRPr="00B36934">
        <w:rPr>
          <w:b/>
          <w:bCs/>
        </w:rPr>
        <w:t>city-run classes</w:t>
      </w:r>
      <w:r w:rsidR="00CC6E7F" w:rsidRPr="00B36934">
        <w:rPr>
          <w:b/>
          <w:bCs/>
        </w:rPr>
        <w:t>,</w:t>
      </w:r>
      <w:r w:rsidR="0090516B" w:rsidRPr="00B36934">
        <w:rPr>
          <w:b/>
          <w:bCs/>
        </w:rPr>
        <w:t xml:space="preserve"> </w:t>
      </w:r>
      <w:r w:rsidR="00CC6E7F" w:rsidRPr="00B36934">
        <w:rPr>
          <w:b/>
          <w:bCs/>
        </w:rPr>
        <w:t>t</w:t>
      </w:r>
      <w:r w:rsidR="0090516B" w:rsidRPr="00B36934">
        <w:rPr>
          <w:b/>
          <w:bCs/>
        </w:rPr>
        <w:t xml:space="preserve">he </w:t>
      </w:r>
      <w:r w:rsidR="00453CBF" w:rsidRPr="00B36934">
        <w:rPr>
          <w:b/>
          <w:bCs/>
        </w:rPr>
        <w:t>C</w:t>
      </w:r>
      <w:r w:rsidR="0090516B" w:rsidRPr="00B36934">
        <w:rPr>
          <w:b/>
          <w:bCs/>
        </w:rPr>
        <w:t>ity of Hermosa Beach has a valid</w:t>
      </w:r>
      <w:r w:rsidR="00980A22" w:rsidRPr="00B36934">
        <w:rPr>
          <w:b/>
          <w:bCs/>
        </w:rPr>
        <w:t>, existing</w:t>
      </w:r>
      <w:r w:rsidR="0090516B" w:rsidRPr="00B36934">
        <w:rPr>
          <w:b/>
          <w:bCs/>
        </w:rPr>
        <w:t xml:space="preserve"> Agreement with the school district for the district to use classrooms, office and storage space at the Community Center when enrollment exceeds 1,266 students.</w:t>
      </w:r>
      <w:r w:rsidR="00980A22" w:rsidRPr="00B36934">
        <w:rPr>
          <w:b/>
          <w:bCs/>
        </w:rPr>
        <w:t xml:space="preserve">  </w:t>
      </w:r>
      <w:r w:rsidR="0017574E">
        <w:rPr>
          <w:color w:val="FF0000"/>
        </w:rPr>
        <w:t>(</w:t>
      </w:r>
      <w:r w:rsidR="0017574E" w:rsidRPr="00B36934">
        <w:rPr>
          <w:color w:val="0070C0"/>
        </w:rPr>
        <w:t>Exhibit PA-7</w:t>
      </w:r>
      <w:r w:rsidR="0017574E">
        <w:rPr>
          <w:color w:val="FF0000"/>
        </w:rPr>
        <w:t>)</w:t>
      </w:r>
    </w:p>
    <w:p w14:paraId="2ADA5445" w14:textId="77777777" w:rsidR="00CD3E30" w:rsidRDefault="00CD3E30" w:rsidP="00CD3E30">
      <w:pPr>
        <w:pStyle w:val="ListParagraph"/>
        <w:spacing w:after="0" w:line="240" w:lineRule="auto"/>
        <w:rPr>
          <w:color w:val="FF0000"/>
        </w:rPr>
      </w:pPr>
    </w:p>
    <w:p w14:paraId="14DFAEFD" w14:textId="77777777" w:rsidR="00CD3E30" w:rsidRPr="00B36934" w:rsidRDefault="00CD3E30" w:rsidP="00CD3E30">
      <w:pPr>
        <w:pStyle w:val="ListParagraph"/>
        <w:numPr>
          <w:ilvl w:val="0"/>
          <w:numId w:val="7"/>
        </w:numPr>
        <w:spacing w:after="0" w:line="240" w:lineRule="auto"/>
      </w:pPr>
      <w:r w:rsidRPr="00B36934">
        <w:t>Was the real issue not that the Community Center was “fully booked” during the week, but that the City did not want to share the Community Center with the school district?</w:t>
      </w:r>
    </w:p>
    <w:p w14:paraId="6448E42B" w14:textId="77777777" w:rsidR="00CD3E30" w:rsidRPr="00B36934" w:rsidRDefault="00CD3E30" w:rsidP="00CD3E30">
      <w:pPr>
        <w:pStyle w:val="ListParagraph"/>
      </w:pPr>
    </w:p>
    <w:p w14:paraId="08840710" w14:textId="77777777" w:rsidR="00C85554" w:rsidRPr="00C85554" w:rsidRDefault="00CD3E30" w:rsidP="00CD3E30">
      <w:pPr>
        <w:pStyle w:val="ListParagraph"/>
        <w:numPr>
          <w:ilvl w:val="0"/>
          <w:numId w:val="7"/>
        </w:numPr>
        <w:spacing w:after="0" w:line="240" w:lineRule="auto"/>
        <w:rPr>
          <w:b/>
          <w:bCs/>
          <w:color w:val="FF0000"/>
          <w:u w:val="single"/>
        </w:rPr>
      </w:pPr>
      <w:r w:rsidRPr="00B36934">
        <w:t xml:space="preserve">In July 2014 HB Mayor Michael DiVirgilio responded to a question regarding district use of the Community Center classrooms by email.   Mayor DiVirgilio was asked whether or not there was </w:t>
      </w:r>
      <w:r w:rsidR="00E6199C" w:rsidRPr="00B36934">
        <w:t>anything</w:t>
      </w:r>
      <w:r w:rsidR="00CB0427" w:rsidRPr="00B36934">
        <w:t xml:space="preserve"> that would </w:t>
      </w:r>
      <w:r w:rsidR="00E6199C" w:rsidRPr="00B36934">
        <w:rPr>
          <w:i/>
          <w:iCs/>
          <w:u w:val="single"/>
        </w:rPr>
        <w:t>prevent</w:t>
      </w:r>
      <w:r w:rsidRPr="00B36934">
        <w:t xml:space="preserve"> the district use of classrooms at the Community Center.  He answered that there was no prohibition to district use of classrooms at the Community Center, but that </w:t>
      </w:r>
      <w:r w:rsidRPr="00B36934">
        <w:rPr>
          <w:b/>
          <w:bCs/>
          <w:i/>
          <w:iCs/>
          <w:u w:val="single"/>
        </w:rPr>
        <w:t xml:space="preserve">“neither the City nor the school district </w:t>
      </w:r>
      <w:r w:rsidR="004409EE" w:rsidRPr="00B36934">
        <w:rPr>
          <w:b/>
          <w:bCs/>
          <w:i/>
          <w:iCs/>
          <w:u w:val="single"/>
        </w:rPr>
        <w:t>are</w:t>
      </w:r>
      <w:r w:rsidRPr="00B36934">
        <w:rPr>
          <w:b/>
          <w:bCs/>
          <w:i/>
          <w:iCs/>
          <w:u w:val="single"/>
        </w:rPr>
        <w:t xml:space="preserve"> interested in considering [use of] the Community Center [to relieve overcrowding for students and staff at Valley and View campuses]”</w:t>
      </w:r>
      <w:r w:rsidRPr="00B36934">
        <w:t xml:space="preserve">.  </w:t>
      </w:r>
      <w:r w:rsidRPr="00BA4DE5">
        <w:rPr>
          <w:color w:val="FF0000"/>
        </w:rPr>
        <w:t>(</w:t>
      </w:r>
      <w:r w:rsidRPr="00B36934">
        <w:rPr>
          <w:color w:val="0070C0"/>
        </w:rPr>
        <w:t>Exhibit PA-31</w:t>
      </w:r>
      <w:r w:rsidRPr="00BA4DE5">
        <w:rPr>
          <w:color w:val="FF0000"/>
        </w:rPr>
        <w:t>)</w:t>
      </w:r>
    </w:p>
    <w:p w14:paraId="4C0F9826" w14:textId="77777777" w:rsidR="00C85554" w:rsidRPr="00C85554" w:rsidRDefault="00C85554" w:rsidP="00C85554">
      <w:pPr>
        <w:pStyle w:val="ListParagraph"/>
        <w:rPr>
          <w:color w:val="FF0000"/>
        </w:rPr>
      </w:pPr>
    </w:p>
    <w:p w14:paraId="46AEF619" w14:textId="2FDD50D0" w:rsidR="00CD3E30" w:rsidRPr="007C7E45" w:rsidRDefault="00377FB4" w:rsidP="007C7E45">
      <w:pPr>
        <w:spacing w:after="0" w:line="240" w:lineRule="auto"/>
        <w:rPr>
          <w:b/>
          <w:bCs/>
          <w:i/>
          <w:iCs/>
        </w:rPr>
      </w:pPr>
      <w:r w:rsidRPr="00377FB4">
        <w:rPr>
          <w:b/>
          <w:bCs/>
          <w:color w:val="FF0000"/>
          <w:u w:val="single"/>
        </w:rPr>
        <w:t>NOTE</w:t>
      </w:r>
      <w:r>
        <w:rPr>
          <w:b/>
          <w:bCs/>
          <w:color w:val="FF0000"/>
        </w:rPr>
        <w:t xml:space="preserve">: </w:t>
      </w:r>
      <w:r w:rsidR="00483CA7" w:rsidRPr="007C7E45">
        <w:rPr>
          <w:b/>
          <w:bCs/>
        </w:rPr>
        <w:t>HBCSD</w:t>
      </w:r>
      <w:r w:rsidR="00CD3E30" w:rsidRPr="007C7E45">
        <w:rPr>
          <w:b/>
          <w:bCs/>
        </w:rPr>
        <w:t xml:space="preserve"> </w:t>
      </w:r>
      <w:r w:rsidR="00AF18AF" w:rsidRPr="007C7E45">
        <w:rPr>
          <w:b/>
          <w:bCs/>
        </w:rPr>
        <w:t>S</w:t>
      </w:r>
      <w:r w:rsidR="006A2F31" w:rsidRPr="007C7E45">
        <w:rPr>
          <w:b/>
          <w:bCs/>
        </w:rPr>
        <w:t xml:space="preserve">chool </w:t>
      </w:r>
      <w:r w:rsidR="00AF18AF" w:rsidRPr="007C7E45">
        <w:rPr>
          <w:b/>
          <w:bCs/>
        </w:rPr>
        <w:t>B</w:t>
      </w:r>
      <w:r w:rsidR="006A2F31" w:rsidRPr="007C7E45">
        <w:rPr>
          <w:b/>
          <w:bCs/>
        </w:rPr>
        <w:t xml:space="preserve">oard members and superintendent </w:t>
      </w:r>
      <w:r w:rsidR="00CD3E30" w:rsidRPr="007C7E45">
        <w:rPr>
          <w:b/>
          <w:bCs/>
        </w:rPr>
        <w:t>an</w:t>
      </w:r>
      <w:r w:rsidR="00113E5F" w:rsidRPr="007C7E45">
        <w:rPr>
          <w:b/>
          <w:bCs/>
        </w:rPr>
        <w:t xml:space="preserve">d the </w:t>
      </w:r>
      <w:r w:rsidR="00AF18AF" w:rsidRPr="007C7E45">
        <w:rPr>
          <w:b/>
          <w:bCs/>
        </w:rPr>
        <w:t>C</w:t>
      </w:r>
      <w:r w:rsidR="00113E5F" w:rsidRPr="007C7E45">
        <w:rPr>
          <w:b/>
          <w:bCs/>
        </w:rPr>
        <w:t xml:space="preserve">ity of </w:t>
      </w:r>
      <w:r w:rsidR="00CD3E30" w:rsidRPr="007C7E45">
        <w:rPr>
          <w:b/>
          <w:bCs/>
        </w:rPr>
        <w:t xml:space="preserve">Hermosa Beach </w:t>
      </w:r>
      <w:r w:rsidR="00AF18AF" w:rsidRPr="007C7E45">
        <w:rPr>
          <w:b/>
          <w:bCs/>
        </w:rPr>
        <w:t>C</w:t>
      </w:r>
      <w:r w:rsidR="00B92FCD" w:rsidRPr="007C7E45">
        <w:rPr>
          <w:b/>
          <w:bCs/>
        </w:rPr>
        <w:t xml:space="preserve">ity </w:t>
      </w:r>
      <w:r w:rsidR="00AF18AF" w:rsidRPr="007C7E45">
        <w:rPr>
          <w:b/>
          <w:bCs/>
        </w:rPr>
        <w:t>C</w:t>
      </w:r>
      <w:r w:rsidR="00B92FCD" w:rsidRPr="007C7E45">
        <w:rPr>
          <w:b/>
          <w:bCs/>
        </w:rPr>
        <w:t xml:space="preserve">ouncil members and city manager </w:t>
      </w:r>
      <w:r w:rsidR="00CD3E30" w:rsidRPr="007C7E45">
        <w:rPr>
          <w:b/>
          <w:bCs/>
        </w:rPr>
        <w:t>were willing</w:t>
      </w:r>
      <w:r w:rsidR="00341384" w:rsidRPr="007C7E45">
        <w:rPr>
          <w:b/>
          <w:bCs/>
        </w:rPr>
        <w:t xml:space="preserve"> to keep students and </w:t>
      </w:r>
      <w:r w:rsidR="00B92FCD" w:rsidRPr="007C7E45">
        <w:rPr>
          <w:b/>
          <w:bCs/>
        </w:rPr>
        <w:t xml:space="preserve">district </w:t>
      </w:r>
      <w:r w:rsidR="00341384" w:rsidRPr="007C7E45">
        <w:rPr>
          <w:b/>
          <w:bCs/>
        </w:rPr>
        <w:t>staff in overcrowded conditions</w:t>
      </w:r>
      <w:r w:rsidR="002367AD" w:rsidRPr="007C7E45">
        <w:rPr>
          <w:b/>
          <w:bCs/>
        </w:rPr>
        <w:t xml:space="preserve"> instead of </w:t>
      </w:r>
      <w:r w:rsidR="00193694" w:rsidRPr="007C7E45">
        <w:rPr>
          <w:b/>
          <w:bCs/>
        </w:rPr>
        <w:t>rethink</w:t>
      </w:r>
      <w:r w:rsidR="00B92FCD" w:rsidRPr="007C7E45">
        <w:rPr>
          <w:b/>
          <w:bCs/>
        </w:rPr>
        <w:t>ing</w:t>
      </w:r>
      <w:r w:rsidR="00193694" w:rsidRPr="007C7E45">
        <w:rPr>
          <w:b/>
          <w:bCs/>
        </w:rPr>
        <w:t xml:space="preserve"> low priority community class</w:t>
      </w:r>
      <w:r w:rsidR="005A11FD" w:rsidRPr="007C7E45">
        <w:rPr>
          <w:b/>
          <w:bCs/>
        </w:rPr>
        <w:t xml:space="preserve"> offerings.</w:t>
      </w:r>
      <w:r w:rsidR="00B76FB8" w:rsidRPr="007C7E45">
        <w:rPr>
          <w:b/>
          <w:bCs/>
        </w:rPr>
        <w:t xml:space="preserve">  </w:t>
      </w:r>
      <w:r w:rsidR="00341384" w:rsidRPr="007C7E45">
        <w:rPr>
          <w:b/>
          <w:bCs/>
        </w:rPr>
        <w:t xml:space="preserve"> </w:t>
      </w:r>
    </w:p>
    <w:p w14:paraId="2C7BD9CB" w14:textId="77777777" w:rsidR="00464007" w:rsidRDefault="00464007" w:rsidP="0016144B">
      <w:pPr>
        <w:spacing w:after="0" w:line="240" w:lineRule="auto"/>
        <w:contextualSpacing/>
        <w:rPr>
          <w:b/>
          <w:bCs/>
          <w:i/>
          <w:iCs/>
        </w:rPr>
      </w:pPr>
    </w:p>
    <w:p w14:paraId="2E4A50E0" w14:textId="443E9D92" w:rsidR="009A0C6A" w:rsidRDefault="009A0C6A" w:rsidP="0016144B">
      <w:pPr>
        <w:spacing w:after="0" w:line="240" w:lineRule="auto"/>
        <w:contextualSpacing/>
        <w:rPr>
          <w:b/>
          <w:bCs/>
          <w:i/>
          <w:iCs/>
        </w:rPr>
      </w:pPr>
      <w:r w:rsidRPr="009A0C6A">
        <w:rPr>
          <w:b/>
          <w:bCs/>
          <w:i/>
          <w:iCs/>
        </w:rPr>
        <w:t>“In the context of school facility capacity discussions, suggestions have been made about permanently</w:t>
      </w:r>
      <w:r w:rsidR="00787194">
        <w:rPr>
          <w:b/>
          <w:bCs/>
          <w:color w:val="FF0000"/>
          <w:sz w:val="24"/>
          <w:szCs w:val="24"/>
        </w:rPr>
        <w:t>*</w:t>
      </w:r>
      <w:r w:rsidRPr="009A0C6A">
        <w:rPr>
          <w:b/>
          <w:bCs/>
          <w:i/>
          <w:iCs/>
        </w:rPr>
        <w:t xml:space="preserve"> </w:t>
      </w:r>
      <w:r w:rsidRPr="009A0C6A">
        <w:rPr>
          <w:b/>
          <w:bCs/>
          <w:color w:val="FF0000"/>
        </w:rPr>
        <w:t>(#2)</w:t>
      </w:r>
      <w:r w:rsidRPr="009A0C6A">
        <w:rPr>
          <w:b/>
          <w:bCs/>
          <w:i/>
          <w:iCs/>
        </w:rPr>
        <w:t xml:space="preserve"> expanding the use of the Community Center to include more </w:t>
      </w:r>
      <w:r w:rsidR="00DE33B2" w:rsidRPr="009A0C6A">
        <w:rPr>
          <w:b/>
          <w:bCs/>
          <w:i/>
          <w:iCs/>
        </w:rPr>
        <w:t>all-day</w:t>
      </w:r>
      <w:r w:rsidRPr="009A0C6A">
        <w:rPr>
          <w:b/>
          <w:bCs/>
          <w:i/>
          <w:iCs/>
        </w:rPr>
        <w:t xml:space="preserve"> school based activities.”</w:t>
      </w:r>
    </w:p>
    <w:p w14:paraId="495D0E94" w14:textId="77777777" w:rsidR="00F3607B" w:rsidRDefault="00F3607B" w:rsidP="0016144B">
      <w:pPr>
        <w:spacing w:after="0" w:line="240" w:lineRule="auto"/>
        <w:contextualSpacing/>
        <w:rPr>
          <w:b/>
          <w:bCs/>
          <w:i/>
          <w:iCs/>
        </w:rPr>
      </w:pPr>
    </w:p>
    <w:p w14:paraId="673F8CA5" w14:textId="3CB41B92" w:rsidR="00F3607B" w:rsidRDefault="00F3607B" w:rsidP="0016144B">
      <w:pPr>
        <w:spacing w:after="0" w:line="240" w:lineRule="auto"/>
        <w:contextualSpacing/>
        <w:rPr>
          <w:b/>
          <w:bCs/>
          <w:color w:val="FF0000"/>
        </w:rPr>
      </w:pPr>
      <w:r>
        <w:rPr>
          <w:b/>
          <w:bCs/>
          <w:color w:val="FF0000"/>
        </w:rPr>
        <w:t xml:space="preserve">#2. </w:t>
      </w:r>
      <w:r w:rsidR="00E23C7E">
        <w:rPr>
          <w:b/>
          <w:bCs/>
          <w:color w:val="FF0000"/>
        </w:rPr>
        <w:t xml:space="preserve">THIS IS A MISLEADING </w:t>
      </w:r>
      <w:r w:rsidR="003C10B1">
        <w:rPr>
          <w:b/>
          <w:bCs/>
          <w:color w:val="FF0000"/>
        </w:rPr>
        <w:t xml:space="preserve">STATEMENT </w:t>
      </w:r>
      <w:r w:rsidR="00E23C7E">
        <w:rPr>
          <w:b/>
          <w:bCs/>
          <w:color w:val="FF0000"/>
        </w:rPr>
        <w:t xml:space="preserve">OR </w:t>
      </w:r>
      <w:r w:rsidR="00F25584">
        <w:rPr>
          <w:b/>
          <w:bCs/>
          <w:color w:val="FF0000"/>
        </w:rPr>
        <w:t>A</w:t>
      </w:r>
      <w:r w:rsidR="0002738F">
        <w:rPr>
          <w:b/>
          <w:bCs/>
          <w:color w:val="FF0000"/>
        </w:rPr>
        <w:t xml:space="preserve">N UNFORTUNATE </w:t>
      </w:r>
      <w:r w:rsidR="00E23C7E">
        <w:rPr>
          <w:b/>
          <w:bCs/>
          <w:color w:val="FF0000"/>
        </w:rPr>
        <w:t>MISUNDERSTANDING</w:t>
      </w:r>
      <w:r w:rsidR="003C10B1">
        <w:rPr>
          <w:b/>
          <w:bCs/>
          <w:color w:val="FF0000"/>
        </w:rPr>
        <w:t xml:space="preserve"> BY THE CITY MANAGER</w:t>
      </w:r>
      <w:r w:rsidR="00E23C7E">
        <w:rPr>
          <w:b/>
          <w:bCs/>
          <w:color w:val="FF0000"/>
        </w:rPr>
        <w:t xml:space="preserve">: </w:t>
      </w:r>
    </w:p>
    <w:p w14:paraId="760B7617" w14:textId="40627A1F" w:rsidR="003C10B1" w:rsidRPr="00907CF8" w:rsidRDefault="00F25584" w:rsidP="009D6FA8">
      <w:pPr>
        <w:spacing w:after="0" w:line="240" w:lineRule="auto"/>
        <w:contextualSpacing/>
      </w:pPr>
      <w:r w:rsidRPr="00907CF8">
        <w:t xml:space="preserve">The Community Center </w:t>
      </w:r>
      <w:r w:rsidR="000D7C71" w:rsidRPr="00907CF8">
        <w:t xml:space="preserve">does NOT need to be a </w:t>
      </w:r>
      <w:r w:rsidR="005221FC" w:rsidRPr="00907CF8">
        <w:rPr>
          <w:b/>
          <w:bCs/>
          <w:sz w:val="24"/>
          <w:szCs w:val="24"/>
        </w:rPr>
        <w:t>*</w:t>
      </w:r>
      <w:r w:rsidR="000D7C71" w:rsidRPr="00907CF8">
        <w:rPr>
          <w:b/>
          <w:bCs/>
          <w:u w:val="single"/>
        </w:rPr>
        <w:t>permanent</w:t>
      </w:r>
      <w:r w:rsidR="000D7C71" w:rsidRPr="00907CF8">
        <w:t xml:space="preserve"> solution to district overcrowding.  The school district </w:t>
      </w:r>
      <w:r w:rsidR="00825188" w:rsidRPr="00907CF8">
        <w:t>also</w:t>
      </w:r>
      <w:r w:rsidR="000D7C71" w:rsidRPr="00907CF8">
        <w:t xml:space="preserve"> own</w:t>
      </w:r>
      <w:r w:rsidR="00825188" w:rsidRPr="00907CF8">
        <w:t>s</w:t>
      </w:r>
      <w:r w:rsidR="000D7C71" w:rsidRPr="00907CF8">
        <w:t xml:space="preserve"> North School.  </w:t>
      </w:r>
      <w:r w:rsidR="00691271" w:rsidRPr="00907CF8">
        <w:t xml:space="preserve">However, because of the district’s </w:t>
      </w:r>
      <w:r w:rsidR="00825188" w:rsidRPr="00907CF8">
        <w:t xml:space="preserve">valid </w:t>
      </w:r>
      <w:r w:rsidR="00691271" w:rsidRPr="00907CF8">
        <w:t xml:space="preserve">contractual </w:t>
      </w:r>
      <w:r w:rsidR="0034030B" w:rsidRPr="00907CF8">
        <w:t xml:space="preserve">provisions to use classrooms, office and storage space at the Community Center when district enrollment exceeds 1,266 students, the Community Center should </w:t>
      </w:r>
      <w:r w:rsidR="00F24245" w:rsidRPr="00907CF8">
        <w:t xml:space="preserve">have </w:t>
      </w:r>
      <w:r w:rsidR="0034030B" w:rsidRPr="00907CF8">
        <w:t>be</w:t>
      </w:r>
      <w:r w:rsidR="00F24245" w:rsidRPr="00907CF8">
        <w:t>en</w:t>
      </w:r>
      <w:r w:rsidR="0034030B" w:rsidRPr="00907CF8">
        <w:t xml:space="preserve"> </w:t>
      </w:r>
      <w:r w:rsidR="00825188" w:rsidRPr="00907CF8">
        <w:t>considered a</w:t>
      </w:r>
      <w:r w:rsidR="00412E63" w:rsidRPr="00907CF8">
        <w:t>s an</w:t>
      </w:r>
      <w:r w:rsidR="00825188" w:rsidRPr="00907CF8">
        <w:t xml:space="preserve"> </w:t>
      </w:r>
      <w:r w:rsidR="008F79EE" w:rsidRPr="00907CF8">
        <w:t xml:space="preserve">option for the </w:t>
      </w:r>
      <w:r w:rsidR="009B7F36" w:rsidRPr="00907CF8">
        <w:t xml:space="preserve">district and the community </w:t>
      </w:r>
      <w:r w:rsidR="00531E06" w:rsidRPr="00907CF8">
        <w:t xml:space="preserve">instead of continuing </w:t>
      </w:r>
      <w:r w:rsidR="008F79EE" w:rsidRPr="00907CF8">
        <w:t>to overcrowd</w:t>
      </w:r>
      <w:r w:rsidR="00531E06" w:rsidRPr="00907CF8">
        <w:t xml:space="preserve"> Valley and View</w:t>
      </w:r>
      <w:r w:rsidR="008F79EE" w:rsidRPr="00907CF8">
        <w:t xml:space="preserve"> campuses</w:t>
      </w:r>
      <w:r w:rsidR="004C7138" w:rsidRPr="00907CF8">
        <w:t xml:space="preserve">.  </w:t>
      </w:r>
      <w:r w:rsidR="008413EA" w:rsidRPr="00907CF8">
        <w:t xml:space="preserve"> </w:t>
      </w:r>
      <w:r w:rsidR="003010F8" w:rsidRPr="00907CF8">
        <w:t>Instead,</w:t>
      </w:r>
      <w:r w:rsidR="004C7138" w:rsidRPr="00907CF8">
        <w:t xml:space="preserve"> taxpayers</w:t>
      </w:r>
      <w:r w:rsidR="008413EA" w:rsidRPr="00907CF8">
        <w:t xml:space="preserve"> were compelled by the</w:t>
      </w:r>
      <w:r w:rsidR="00C54155" w:rsidRPr="00907CF8">
        <w:t xml:space="preserve"> egregious</w:t>
      </w:r>
      <w:r w:rsidR="008413EA" w:rsidRPr="00907CF8">
        <w:t xml:space="preserve"> </w:t>
      </w:r>
      <w:r w:rsidR="007B1236" w:rsidRPr="00907CF8">
        <w:t>overcrowding</w:t>
      </w:r>
      <w:r w:rsidR="008413EA" w:rsidRPr="00907CF8">
        <w:t xml:space="preserve"> to spend</w:t>
      </w:r>
      <w:r w:rsidR="00155DF3" w:rsidRPr="00907CF8">
        <w:t xml:space="preserve"> $29 million</w:t>
      </w:r>
      <w:r w:rsidR="004C7138" w:rsidRPr="00907CF8">
        <w:t xml:space="preserve"> and five years</w:t>
      </w:r>
      <w:r w:rsidR="00155DF3" w:rsidRPr="00907CF8">
        <w:t xml:space="preserve"> building a brand-new campus at North School</w:t>
      </w:r>
      <w:r w:rsidR="007B1236" w:rsidRPr="00907CF8">
        <w:t xml:space="preserve"> that was no longer needed after it was built</w:t>
      </w:r>
      <w:r w:rsidR="00155DF3" w:rsidRPr="00907CF8">
        <w:t>.</w:t>
      </w:r>
    </w:p>
    <w:p w14:paraId="16B920C8" w14:textId="77777777" w:rsidR="00E23C7E" w:rsidRPr="00907CF8" w:rsidRDefault="00E23C7E" w:rsidP="009D6FA8">
      <w:pPr>
        <w:spacing w:after="0" w:line="240" w:lineRule="auto"/>
        <w:contextualSpacing/>
        <w:rPr>
          <w:b/>
          <w:bCs/>
        </w:rPr>
      </w:pPr>
    </w:p>
    <w:p w14:paraId="2C1303C6" w14:textId="77777777" w:rsidR="009D6FA8" w:rsidRDefault="009D6FA8" w:rsidP="00A45C19">
      <w:pPr>
        <w:spacing w:after="0" w:line="240" w:lineRule="auto"/>
        <w:contextualSpacing/>
      </w:pPr>
    </w:p>
    <w:p w14:paraId="65DCEE3F" w14:textId="4C4C7435" w:rsidR="00A45C19" w:rsidRDefault="009A0C6A" w:rsidP="00A45C19">
      <w:pPr>
        <w:spacing w:after="0" w:line="240" w:lineRule="auto"/>
        <w:contextualSpacing/>
        <w:rPr>
          <w:b/>
          <w:bCs/>
          <w:color w:val="FF0000"/>
        </w:rPr>
      </w:pPr>
      <w:r>
        <w:t xml:space="preserve">  </w:t>
      </w:r>
      <w:r w:rsidR="00A45C19">
        <w:rPr>
          <w:b/>
          <w:bCs/>
          <w:i/>
          <w:iCs/>
        </w:rPr>
        <w:t>“</w:t>
      </w:r>
      <w:r w:rsidR="00DB7874">
        <w:rPr>
          <w:b/>
          <w:bCs/>
          <w:i/>
          <w:iCs/>
        </w:rPr>
        <w:t xml:space="preserve">The </w:t>
      </w:r>
      <w:r w:rsidR="00A45C19" w:rsidRPr="00A45C19">
        <w:rPr>
          <w:b/>
          <w:bCs/>
          <w:i/>
          <w:iCs/>
        </w:rPr>
        <w:t>City owns the site and it is not for sale due to community programing needs.</w:t>
      </w:r>
      <w:r w:rsidR="00A45C19">
        <w:rPr>
          <w:b/>
          <w:bCs/>
          <w:i/>
          <w:iCs/>
        </w:rPr>
        <w:t>”</w:t>
      </w:r>
      <w:r w:rsidR="00A45C19">
        <w:t xml:space="preserve">  </w:t>
      </w:r>
      <w:r w:rsidR="00A45C19" w:rsidRPr="00A45C19">
        <w:rPr>
          <w:b/>
          <w:bCs/>
          <w:color w:val="FF0000"/>
        </w:rPr>
        <w:t>(#</w:t>
      </w:r>
      <w:r w:rsidR="001A36CF">
        <w:rPr>
          <w:b/>
          <w:bCs/>
          <w:color w:val="FF0000"/>
        </w:rPr>
        <w:t>3</w:t>
      </w:r>
      <w:r w:rsidR="00A45C19" w:rsidRPr="00A45C19">
        <w:rPr>
          <w:b/>
          <w:bCs/>
          <w:color w:val="FF0000"/>
        </w:rPr>
        <w:t>)</w:t>
      </w:r>
    </w:p>
    <w:p w14:paraId="100B754C" w14:textId="77777777" w:rsidR="00083BC0" w:rsidRDefault="00083BC0" w:rsidP="00A45C19">
      <w:pPr>
        <w:spacing w:after="0" w:line="240" w:lineRule="auto"/>
        <w:rPr>
          <w:b/>
          <w:bCs/>
          <w:color w:val="FF0000"/>
        </w:rPr>
      </w:pPr>
    </w:p>
    <w:p w14:paraId="17560597" w14:textId="016D3DB9" w:rsidR="00083BC0" w:rsidRDefault="00BD40A2" w:rsidP="00083BC0">
      <w:pPr>
        <w:spacing w:after="0" w:line="240" w:lineRule="auto"/>
        <w:rPr>
          <w:b/>
          <w:bCs/>
          <w:color w:val="FF0000"/>
        </w:rPr>
      </w:pPr>
      <w:r>
        <w:rPr>
          <w:b/>
          <w:bCs/>
          <w:color w:val="FF0000"/>
        </w:rPr>
        <w:t>#</w:t>
      </w:r>
      <w:r w:rsidR="001A36CF">
        <w:rPr>
          <w:b/>
          <w:bCs/>
          <w:color w:val="FF0000"/>
        </w:rPr>
        <w:t>3</w:t>
      </w:r>
      <w:r>
        <w:rPr>
          <w:b/>
          <w:bCs/>
          <w:color w:val="FF0000"/>
        </w:rPr>
        <w:t xml:space="preserve">. </w:t>
      </w:r>
      <w:r w:rsidR="00083BC0">
        <w:rPr>
          <w:b/>
          <w:bCs/>
          <w:color w:val="FF0000"/>
        </w:rPr>
        <w:t xml:space="preserve">THIS IS A </w:t>
      </w:r>
      <w:r w:rsidR="00A04DA1">
        <w:rPr>
          <w:b/>
          <w:bCs/>
          <w:color w:val="FF0000"/>
        </w:rPr>
        <w:t>M</w:t>
      </w:r>
      <w:r w:rsidR="00083BC0">
        <w:rPr>
          <w:b/>
          <w:bCs/>
          <w:color w:val="FF0000"/>
        </w:rPr>
        <w:t>ISLEADING STATEMENT</w:t>
      </w:r>
      <w:r w:rsidR="00083BC0" w:rsidRPr="00E7451F">
        <w:rPr>
          <w:b/>
          <w:bCs/>
          <w:color w:val="FF0000"/>
        </w:rPr>
        <w:t>:</w:t>
      </w:r>
      <w:r w:rsidR="00083BC0">
        <w:rPr>
          <w:b/>
          <w:bCs/>
          <w:color w:val="FF0000"/>
        </w:rPr>
        <w:t xml:space="preserve">  </w:t>
      </w:r>
    </w:p>
    <w:p w14:paraId="2ABFD9B3" w14:textId="5A755CEC" w:rsidR="005B28EB" w:rsidRPr="00907CF8" w:rsidRDefault="005B28EB" w:rsidP="009D6FA8">
      <w:pPr>
        <w:spacing w:after="0" w:line="240" w:lineRule="auto"/>
      </w:pPr>
      <w:r w:rsidRPr="00907CF8">
        <w:t>Th</w:t>
      </w:r>
      <w:r w:rsidR="00524806" w:rsidRPr="00907CF8">
        <w:t>e</w:t>
      </w:r>
      <w:r w:rsidRPr="00907CF8">
        <w:t xml:space="preserve"> statement is a </w:t>
      </w:r>
      <w:r w:rsidR="0011587F" w:rsidRPr="00907CF8">
        <w:t>convenient</w:t>
      </w:r>
      <w:r w:rsidR="00206EB1" w:rsidRPr="00907CF8">
        <w:t xml:space="preserve"> half-truth</w:t>
      </w:r>
      <w:r w:rsidRPr="00907CF8">
        <w:t xml:space="preserve"> used by city and school district </w:t>
      </w:r>
      <w:r w:rsidR="003B4797" w:rsidRPr="00907CF8">
        <w:t xml:space="preserve">members </w:t>
      </w:r>
      <w:r w:rsidRPr="00907CF8">
        <w:t xml:space="preserve">past and present since 2002.  It is </w:t>
      </w:r>
      <w:r w:rsidR="007F0D8D" w:rsidRPr="00907CF8">
        <w:t xml:space="preserve">a misleading statement </w:t>
      </w:r>
      <w:r w:rsidR="00D81F2C" w:rsidRPr="00907CF8">
        <w:t>believed to</w:t>
      </w:r>
      <w:r w:rsidR="008C57F8" w:rsidRPr="00907CF8">
        <w:t xml:space="preserve"> have been concocted by the cabal to </w:t>
      </w:r>
      <w:r w:rsidR="00D11DDA" w:rsidRPr="00907CF8">
        <w:t>d</w:t>
      </w:r>
      <w:r w:rsidR="00D81F2C" w:rsidRPr="00907CF8">
        <w:t>iscourage</w:t>
      </w:r>
      <w:r w:rsidR="005176EA" w:rsidRPr="00907CF8">
        <w:t xml:space="preserve"> th</w:t>
      </w:r>
      <w:r w:rsidR="0023773C" w:rsidRPr="00907CF8">
        <w:t>e idea</w:t>
      </w:r>
      <w:r w:rsidR="005176EA" w:rsidRPr="00907CF8">
        <w:t xml:space="preserve"> of</w:t>
      </w:r>
      <w:r w:rsidR="00D81F2C" w:rsidRPr="00907CF8">
        <w:t xml:space="preserve"> </w:t>
      </w:r>
      <w:r w:rsidR="00307569" w:rsidRPr="00907CF8">
        <w:t>district use of the Community C</w:t>
      </w:r>
      <w:r w:rsidR="002F5756" w:rsidRPr="00907CF8">
        <w:t>enter</w:t>
      </w:r>
      <w:r w:rsidR="0023773C" w:rsidRPr="00907CF8">
        <w:t xml:space="preserve"> for students</w:t>
      </w:r>
      <w:r w:rsidRPr="00907CF8">
        <w:t>.</w:t>
      </w:r>
      <w:r w:rsidR="00E35EF5" w:rsidRPr="00907CF8">
        <w:t xml:space="preserve"> </w:t>
      </w:r>
    </w:p>
    <w:p w14:paraId="7CA5F306" w14:textId="77777777" w:rsidR="009D6FA8" w:rsidRPr="00907CF8" w:rsidRDefault="009D6FA8" w:rsidP="009D6FA8">
      <w:pPr>
        <w:spacing w:after="0" w:line="240" w:lineRule="auto"/>
      </w:pPr>
    </w:p>
    <w:p w14:paraId="574394AE" w14:textId="12E4C12F" w:rsidR="0044329E" w:rsidRPr="00907CF8" w:rsidRDefault="0044329E" w:rsidP="009D6FA8">
      <w:pPr>
        <w:spacing w:after="0" w:line="240" w:lineRule="auto"/>
      </w:pPr>
      <w:r w:rsidRPr="00907CF8">
        <w:t xml:space="preserve">The statement </w:t>
      </w:r>
      <w:r w:rsidR="007A1DD1" w:rsidRPr="00907CF8">
        <w:t>misleads Hermosa residents</w:t>
      </w:r>
      <w:r w:rsidR="0078416F" w:rsidRPr="00907CF8">
        <w:t xml:space="preserve"> into thinking</w:t>
      </w:r>
      <w:r w:rsidR="007A1DD1" w:rsidRPr="00907CF8">
        <w:t xml:space="preserve"> that </w:t>
      </w:r>
      <w:r w:rsidR="00A863C2" w:rsidRPr="00907CF8">
        <w:t xml:space="preserve">the school district </w:t>
      </w:r>
      <w:r w:rsidR="00EE7D8C" w:rsidRPr="00907CF8">
        <w:t>must</w:t>
      </w:r>
      <w:r w:rsidR="00A863C2" w:rsidRPr="00907CF8">
        <w:t xml:space="preserve"> purchase the Community Center in order to use classrooms, office and storage space </w:t>
      </w:r>
      <w:r w:rsidR="004259EA" w:rsidRPr="00907CF8">
        <w:t>there.</w:t>
      </w:r>
      <w:r w:rsidR="0078416F" w:rsidRPr="00907CF8">
        <w:t xml:space="preserve">  This is not the case.</w:t>
      </w:r>
    </w:p>
    <w:p w14:paraId="226426D1" w14:textId="77777777" w:rsidR="00170161" w:rsidRPr="00907CF8" w:rsidRDefault="00170161" w:rsidP="009D6FA8">
      <w:pPr>
        <w:spacing w:after="0" w:line="240" w:lineRule="auto"/>
      </w:pPr>
    </w:p>
    <w:p w14:paraId="1D0F72E2" w14:textId="77777777" w:rsidR="005B28EB" w:rsidRPr="00907CF8" w:rsidRDefault="005B28EB" w:rsidP="005B28EB">
      <w:pPr>
        <w:spacing w:after="0" w:line="240" w:lineRule="auto"/>
        <w:contextualSpacing/>
        <w:rPr>
          <w:rFonts w:cstheme="minorHAnsi"/>
          <w:b/>
        </w:rPr>
      </w:pPr>
      <w:r w:rsidRPr="00907CF8">
        <w:rPr>
          <w:bCs/>
        </w:rPr>
        <w:t xml:space="preserve">According to the Memorandum of Understanding (Article 4) and many other documents, </w:t>
      </w:r>
      <w:r w:rsidRPr="00907CF8">
        <w:rPr>
          <w:b/>
          <w:u w:val="single"/>
        </w:rPr>
        <w:t>HBCSD does NOT need to purchase the Community Center in order to use classrooms, office space and storage space there</w:t>
      </w:r>
      <w:r w:rsidRPr="00907CF8">
        <w:rPr>
          <w:b/>
        </w:rPr>
        <w:t xml:space="preserve">.  </w:t>
      </w:r>
      <w:r w:rsidRPr="00907CF8">
        <w:rPr>
          <w:rFonts w:cstheme="minorHAnsi"/>
          <w:b/>
          <w:u w:val="single"/>
        </w:rPr>
        <w:t>The Memorandum of Understanding (MOU) provides for the district use of classrooms, office and storage space when district enrollment surpasses 1,266 students</w:t>
      </w:r>
      <w:r w:rsidRPr="00907CF8">
        <w:rPr>
          <w:rFonts w:cstheme="minorHAnsi"/>
          <w:b/>
        </w:rPr>
        <w:t xml:space="preserve">. </w:t>
      </w:r>
    </w:p>
    <w:p w14:paraId="74B70D2F" w14:textId="77777777" w:rsidR="005B28EB" w:rsidRDefault="005B28EB" w:rsidP="005B28EB">
      <w:pPr>
        <w:spacing w:after="0" w:line="240" w:lineRule="auto"/>
        <w:contextualSpacing/>
        <w:rPr>
          <w:rFonts w:cstheme="minorHAnsi"/>
          <w:b/>
          <w:color w:val="FF0000"/>
        </w:rPr>
      </w:pPr>
    </w:p>
    <w:p w14:paraId="2D81B00C" w14:textId="4244E327" w:rsidR="005B28EB" w:rsidRPr="00907CF8" w:rsidRDefault="005B28EB" w:rsidP="00A31365">
      <w:pPr>
        <w:spacing w:after="0" w:line="240" w:lineRule="auto"/>
        <w:contextualSpacing/>
        <w:rPr>
          <w:rFonts w:cstheme="minorHAnsi"/>
          <w:b/>
        </w:rPr>
      </w:pPr>
      <w:r w:rsidRPr="00907CF8">
        <w:rPr>
          <w:rFonts w:cstheme="minorHAnsi"/>
          <w:b/>
        </w:rPr>
        <w:lastRenderedPageBreak/>
        <w:t xml:space="preserve">District Use of Pier Avenue School classrooms, office and storage space is specified in </w:t>
      </w:r>
      <w:r w:rsidR="008F74B2" w:rsidRPr="00907CF8">
        <w:rPr>
          <w:rFonts w:cstheme="minorHAnsi"/>
          <w:b/>
        </w:rPr>
        <w:t>the</w:t>
      </w:r>
      <w:r w:rsidRPr="00907CF8">
        <w:rPr>
          <w:rFonts w:cstheme="minorHAnsi"/>
          <w:b/>
        </w:rPr>
        <w:t xml:space="preserve"> Memorandum of Understanding</w:t>
      </w:r>
      <w:r w:rsidR="00FB1511" w:rsidRPr="00907CF8">
        <w:rPr>
          <w:rFonts w:cstheme="minorHAnsi"/>
          <w:b/>
        </w:rPr>
        <w:t xml:space="preserve">, Article 4 attached to Exhibit G </w:t>
      </w:r>
      <w:r w:rsidR="00EC439C" w:rsidRPr="00907CF8">
        <w:rPr>
          <w:rFonts w:cstheme="minorHAnsi"/>
          <w:b/>
        </w:rPr>
        <w:t xml:space="preserve">the Resolution of Intention to Sell and Prescribing the Terms Thereof contained </w:t>
      </w:r>
      <w:r w:rsidR="001740A1" w:rsidRPr="00907CF8">
        <w:rPr>
          <w:rFonts w:cstheme="minorHAnsi"/>
          <w:b/>
        </w:rPr>
        <w:t xml:space="preserve">in </w:t>
      </w:r>
      <w:r w:rsidRPr="00907CF8">
        <w:rPr>
          <w:rFonts w:cstheme="minorHAnsi"/>
          <w:b/>
        </w:rPr>
        <w:t>the Agreement for the Sale and Purchase of Pier Avenue School:</w:t>
      </w:r>
    </w:p>
    <w:p w14:paraId="634B8C75" w14:textId="77777777" w:rsidR="005B28EB" w:rsidRPr="00907CF8" w:rsidRDefault="005B28EB" w:rsidP="00A31365">
      <w:pPr>
        <w:spacing w:after="0" w:line="240" w:lineRule="auto"/>
        <w:contextualSpacing/>
        <w:rPr>
          <w:rFonts w:ascii="Arial" w:hAnsi="Arial" w:cs="Arial"/>
          <w:b/>
          <w:u w:val="single"/>
        </w:rPr>
      </w:pPr>
    </w:p>
    <w:p w14:paraId="64584502" w14:textId="706CB859" w:rsidR="005B28EB" w:rsidRPr="00FD2B82" w:rsidRDefault="001740A1" w:rsidP="005B28EB">
      <w:pPr>
        <w:spacing w:after="0" w:line="240" w:lineRule="auto"/>
        <w:contextualSpacing/>
        <w:rPr>
          <w:rFonts w:cs="Arial"/>
          <w:b/>
          <w:color w:val="FF0000"/>
        </w:rPr>
      </w:pPr>
      <w:r>
        <w:rPr>
          <w:rFonts w:cs="Arial"/>
          <w:b/>
          <w:color w:val="FF0000"/>
        </w:rPr>
        <w:t xml:space="preserve">The </w:t>
      </w:r>
      <w:r w:rsidRPr="00B3684F">
        <w:rPr>
          <w:rFonts w:cs="Arial"/>
          <w:b/>
          <w:color w:val="0070C0"/>
        </w:rPr>
        <w:t>MOU</w:t>
      </w:r>
      <w:r w:rsidR="005B28EB" w:rsidRPr="00B3684F">
        <w:rPr>
          <w:rFonts w:cs="Arial"/>
          <w:b/>
          <w:color w:val="0070C0"/>
        </w:rPr>
        <w:t>, Article 4, Further Agreements Pursuant to the Memorandum of Understanding</w:t>
      </w:r>
      <w:r w:rsidR="00C45A63">
        <w:rPr>
          <w:rFonts w:cs="Arial"/>
          <w:b/>
          <w:color w:val="0070C0"/>
        </w:rPr>
        <w:t xml:space="preserve"> </w:t>
      </w:r>
      <w:r w:rsidR="00C45A63">
        <w:rPr>
          <w:rFonts w:cs="Arial"/>
          <w:bCs/>
          <w:color w:val="FF0000"/>
        </w:rPr>
        <w:t>(Exhibit PA-4a)</w:t>
      </w:r>
      <w:r w:rsidR="005B28EB" w:rsidRPr="00FD2B82">
        <w:rPr>
          <w:rFonts w:cs="Arial"/>
          <w:b/>
          <w:color w:val="FF0000"/>
        </w:rPr>
        <w:t xml:space="preserve">: </w:t>
      </w:r>
    </w:p>
    <w:p w14:paraId="295C5C22" w14:textId="77777777" w:rsidR="005B28EB" w:rsidRPr="00FD2B82" w:rsidRDefault="005B28EB" w:rsidP="005B28EB">
      <w:pPr>
        <w:spacing w:after="0" w:line="240" w:lineRule="auto"/>
        <w:contextualSpacing/>
        <w:rPr>
          <w:color w:val="FF0000"/>
          <w:u w:val="single"/>
        </w:rPr>
      </w:pPr>
    </w:p>
    <w:p w14:paraId="5747483C" w14:textId="77777777" w:rsidR="005B28EB" w:rsidRPr="00907CF8" w:rsidRDefault="005B28EB" w:rsidP="005B28EB">
      <w:pPr>
        <w:spacing w:after="0" w:line="240" w:lineRule="auto"/>
        <w:ind w:left="720" w:firstLine="60"/>
        <w:contextualSpacing/>
      </w:pPr>
      <w:r w:rsidRPr="00907CF8">
        <w:rPr>
          <w:b/>
        </w:rPr>
        <w:t>Section 4.02</w:t>
      </w:r>
      <w:r w:rsidRPr="00907CF8">
        <w:t>:</w:t>
      </w:r>
      <w:r w:rsidRPr="00907CF8">
        <w:rPr>
          <w:i/>
        </w:rPr>
        <w:t xml:space="preserve">  “The nature of this memorandum of understanding shall be construed as being analogous to a lease in that a part of the consideration for the District selling the subject property to the City for less than fair market value is the District’s right to use the subject property facilities without cost as more particularly set forth below: and, conversely, a part of the consideration the City is giving to the District, is allowing the District use of the facilities at the subject property as more particularly set forth below.</w:t>
      </w:r>
      <w:r w:rsidRPr="00907CF8">
        <w:t>”</w:t>
      </w:r>
    </w:p>
    <w:p w14:paraId="64AB155D" w14:textId="77777777" w:rsidR="005B28EB" w:rsidRPr="00907CF8" w:rsidRDefault="005B28EB" w:rsidP="005B28EB">
      <w:pPr>
        <w:spacing w:after="0" w:line="240" w:lineRule="auto"/>
        <w:ind w:left="720" w:firstLine="60"/>
        <w:contextualSpacing/>
      </w:pPr>
    </w:p>
    <w:p w14:paraId="125F7C63" w14:textId="77777777" w:rsidR="005B28EB" w:rsidRPr="00907CF8" w:rsidRDefault="005B28EB" w:rsidP="005B28EB">
      <w:pPr>
        <w:spacing w:after="0" w:line="240" w:lineRule="auto"/>
        <w:ind w:left="720"/>
        <w:contextualSpacing/>
      </w:pPr>
      <w:r w:rsidRPr="00907CF8">
        <w:rPr>
          <w:b/>
        </w:rPr>
        <w:t>Section 4.02 b.</w:t>
      </w:r>
      <w:r w:rsidRPr="00907CF8">
        <w:t xml:space="preserve">: </w:t>
      </w:r>
      <w:r w:rsidRPr="00907CF8">
        <w:rPr>
          <w:i/>
        </w:rPr>
        <w:t>“</w:t>
      </w:r>
      <w:r w:rsidRPr="00907CF8">
        <w:rPr>
          <w:i/>
          <w:u w:val="single"/>
        </w:rPr>
        <w:t>The District shall have the right to use classrooms facilities at the subject property when and if the District’s pupil enrollment exceeds 1,266 pupils in that after the District shall be entitled to the use of one classroom per 28 children enrolled beyond 1,266 pupils.</w:t>
      </w:r>
      <w:r w:rsidRPr="00907CF8">
        <w:rPr>
          <w:i/>
        </w:rPr>
        <w:t>”</w:t>
      </w:r>
      <w:r w:rsidRPr="00907CF8">
        <w:t xml:space="preserve"> </w:t>
      </w:r>
      <w:r w:rsidRPr="00907CF8">
        <w:rPr>
          <w:b/>
        </w:rPr>
        <w:t>*</w:t>
      </w:r>
    </w:p>
    <w:p w14:paraId="74338F25" w14:textId="77777777" w:rsidR="005B28EB" w:rsidRPr="00907CF8" w:rsidRDefault="005B28EB" w:rsidP="005B28EB">
      <w:pPr>
        <w:spacing w:after="0"/>
        <w:ind w:left="720"/>
        <w:contextualSpacing/>
      </w:pPr>
    </w:p>
    <w:p w14:paraId="79076C95" w14:textId="77777777" w:rsidR="005B28EB" w:rsidRPr="00907CF8" w:rsidRDefault="005B28EB" w:rsidP="005B28EB">
      <w:pPr>
        <w:spacing w:after="0" w:line="240" w:lineRule="auto"/>
        <w:ind w:left="720"/>
        <w:contextualSpacing/>
        <w:rPr>
          <w:i/>
          <w:u w:val="single"/>
        </w:rPr>
      </w:pPr>
      <w:r w:rsidRPr="00907CF8">
        <w:rPr>
          <w:b/>
        </w:rPr>
        <w:t>Section 4.02 c</w:t>
      </w:r>
      <w:r w:rsidRPr="00907CF8">
        <w:t xml:space="preserve">.:  </w:t>
      </w:r>
      <w:r w:rsidRPr="00907CF8">
        <w:rPr>
          <w:i/>
          <w:u w:val="single"/>
        </w:rPr>
        <w:t>“The District shall be entitled to use certain storage space at the Pier Avenue School, the square foot area and location to be agreed upon by the District and the City.”</w:t>
      </w:r>
    </w:p>
    <w:p w14:paraId="2CDD90EF" w14:textId="77777777" w:rsidR="005B28EB" w:rsidRPr="00907CF8" w:rsidRDefault="005B28EB" w:rsidP="005B28EB">
      <w:pPr>
        <w:spacing w:after="0" w:line="240" w:lineRule="auto"/>
        <w:ind w:left="720"/>
        <w:contextualSpacing/>
        <w:rPr>
          <w:i/>
        </w:rPr>
      </w:pPr>
    </w:p>
    <w:p w14:paraId="4B0DDD97" w14:textId="77777777" w:rsidR="005B28EB" w:rsidRPr="00907CF8" w:rsidRDefault="005B28EB" w:rsidP="005B28EB">
      <w:pPr>
        <w:spacing w:after="0" w:line="240" w:lineRule="auto"/>
        <w:ind w:left="720"/>
        <w:contextualSpacing/>
        <w:rPr>
          <w:i/>
        </w:rPr>
      </w:pPr>
      <w:r w:rsidRPr="00907CF8">
        <w:rPr>
          <w:b/>
        </w:rPr>
        <w:t>Section 4.10</w:t>
      </w:r>
      <w:r w:rsidRPr="00907CF8">
        <w:t xml:space="preserve">: </w:t>
      </w:r>
      <w:r w:rsidRPr="00907CF8">
        <w:rPr>
          <w:i/>
        </w:rPr>
        <w:t>“Each and all of the terms, conditions and agreements contained herein shall in every respect be binding upon and shall inure to the benefit of the respective successor in interest of and assigns of the District or the City.”</w:t>
      </w:r>
    </w:p>
    <w:p w14:paraId="755A9A38" w14:textId="77777777" w:rsidR="00E74F33" w:rsidRDefault="00E74F33" w:rsidP="005B28EB">
      <w:pPr>
        <w:spacing w:after="0" w:line="240" w:lineRule="auto"/>
        <w:ind w:left="720"/>
        <w:contextualSpacing/>
        <w:rPr>
          <w:i/>
          <w:color w:val="FF0000"/>
        </w:rPr>
      </w:pPr>
    </w:p>
    <w:p w14:paraId="0CC2088A" w14:textId="4733E640" w:rsidR="00E74F33" w:rsidRPr="00907CF8" w:rsidRDefault="00DB3A39" w:rsidP="00E74F33">
      <w:pPr>
        <w:spacing w:after="0" w:line="240" w:lineRule="auto"/>
        <w:contextualSpacing/>
        <w:rPr>
          <w:iCs/>
        </w:rPr>
      </w:pPr>
      <w:r w:rsidRPr="00907CF8">
        <w:rPr>
          <w:iCs/>
        </w:rPr>
        <w:t xml:space="preserve">In </w:t>
      </w:r>
      <w:r w:rsidR="00E439F5" w:rsidRPr="00907CF8">
        <w:rPr>
          <w:iCs/>
        </w:rPr>
        <w:t>addition,</w:t>
      </w:r>
      <w:r w:rsidRPr="00907CF8">
        <w:rPr>
          <w:iCs/>
        </w:rPr>
        <w:t xml:space="preserve"> </w:t>
      </w:r>
      <w:r w:rsidRPr="00B3684F">
        <w:rPr>
          <w:iCs/>
          <w:color w:val="0070C0"/>
        </w:rPr>
        <w:t>Exhibit J, Letter from City Attorney</w:t>
      </w:r>
      <w:r w:rsidR="00E439F5" w:rsidRPr="00B3684F">
        <w:rPr>
          <w:iCs/>
          <w:color w:val="0070C0"/>
        </w:rPr>
        <w:t xml:space="preserve"> J.B. </w:t>
      </w:r>
      <w:proofErr w:type="spellStart"/>
      <w:r w:rsidR="00E439F5" w:rsidRPr="00B3684F">
        <w:rPr>
          <w:iCs/>
          <w:color w:val="0070C0"/>
        </w:rPr>
        <w:t>Mirassou</w:t>
      </w:r>
      <w:proofErr w:type="spellEnd"/>
      <w:r w:rsidR="00E439F5" w:rsidRPr="00B3684F">
        <w:rPr>
          <w:iCs/>
          <w:color w:val="0070C0"/>
        </w:rPr>
        <w:t xml:space="preserve"> dated January 20, 1978 </w:t>
      </w:r>
      <w:r w:rsidR="00E439F5" w:rsidRPr="00907CF8">
        <w:rPr>
          <w:iCs/>
        </w:rPr>
        <w:t>and included with the Agreement states:</w:t>
      </w:r>
      <w:r w:rsidR="00170161" w:rsidRPr="00907CF8">
        <w:rPr>
          <w:iCs/>
        </w:rPr>
        <w:t xml:space="preserve">  (Exhibit </w:t>
      </w:r>
      <w:r w:rsidR="00A62A15" w:rsidRPr="00907CF8">
        <w:rPr>
          <w:iCs/>
        </w:rPr>
        <w:t>PA-7)</w:t>
      </w:r>
    </w:p>
    <w:p w14:paraId="33B36279" w14:textId="77777777" w:rsidR="00E439F5" w:rsidRPr="00907CF8" w:rsidRDefault="00E439F5" w:rsidP="00E74F33">
      <w:pPr>
        <w:spacing w:after="0" w:line="240" w:lineRule="auto"/>
        <w:contextualSpacing/>
        <w:rPr>
          <w:iCs/>
        </w:rPr>
      </w:pPr>
    </w:p>
    <w:p w14:paraId="12723DF7" w14:textId="77777777" w:rsidR="00B367B3" w:rsidRPr="00907CF8" w:rsidRDefault="00B367B3" w:rsidP="00B367B3">
      <w:pPr>
        <w:spacing w:after="0" w:line="240" w:lineRule="auto"/>
        <w:ind w:left="720"/>
      </w:pPr>
      <w:r w:rsidRPr="00907CF8">
        <w:rPr>
          <w:i/>
          <w:iCs/>
        </w:rPr>
        <w:t xml:space="preserve">“In conjunction with the sale the City is entering into a leasing agreement with the District.  In my opinion the City has the power and the right to enter into that leasing agreement.  Upon closing the lease will be a valid and subsisting document.” </w:t>
      </w:r>
      <w:r w:rsidRPr="00907CF8">
        <w:t>(page 2)</w:t>
      </w:r>
    </w:p>
    <w:p w14:paraId="43BFF603" w14:textId="77777777" w:rsidR="00B367B3" w:rsidRPr="00907CF8" w:rsidRDefault="00B367B3" w:rsidP="00B367B3">
      <w:pPr>
        <w:spacing w:after="0" w:line="240" w:lineRule="auto"/>
        <w:ind w:left="720"/>
      </w:pPr>
    </w:p>
    <w:p w14:paraId="364D9D4B" w14:textId="77777777" w:rsidR="00B367B3" w:rsidRPr="00907CF8" w:rsidRDefault="00B367B3" w:rsidP="00B367B3">
      <w:pPr>
        <w:spacing w:after="0" w:line="240" w:lineRule="auto"/>
        <w:ind w:left="720"/>
      </w:pPr>
      <w:r w:rsidRPr="00907CF8">
        <w:rPr>
          <w:i/>
          <w:iCs/>
        </w:rPr>
        <w:t xml:space="preserve">“The parties have entered into agreements limiting the future use of the property.  This use is limited to parks, recreational, open space, educational, or other community purposes.” </w:t>
      </w:r>
      <w:r w:rsidRPr="00907CF8">
        <w:t>(page 3)</w:t>
      </w:r>
    </w:p>
    <w:p w14:paraId="5A9815AB" w14:textId="77777777" w:rsidR="00B367B3" w:rsidRPr="00907CF8" w:rsidRDefault="00B367B3" w:rsidP="00B367B3">
      <w:pPr>
        <w:spacing w:after="0" w:line="240" w:lineRule="auto"/>
        <w:ind w:left="720"/>
      </w:pPr>
    </w:p>
    <w:p w14:paraId="17842FA5" w14:textId="77777777" w:rsidR="00B367B3" w:rsidRPr="00907CF8" w:rsidRDefault="00B367B3" w:rsidP="00B367B3">
      <w:pPr>
        <w:spacing w:after="0" w:line="240" w:lineRule="auto"/>
        <w:ind w:left="720"/>
      </w:pPr>
      <w:r w:rsidRPr="00907CF8">
        <w:rPr>
          <w:i/>
          <w:iCs/>
        </w:rPr>
        <w:t xml:space="preserve">“I have reviewed and read the agreement for sale and purchase of real property and the exhibits attached thereto and have been present at the meetings between the School District and the City wherein the terms and conditions were negotiated and the agreements were reached and I am satisfied that those documents set forth the agreements made by the parties.” </w:t>
      </w:r>
      <w:r w:rsidRPr="00907CF8">
        <w:t>(page 3)</w:t>
      </w:r>
    </w:p>
    <w:p w14:paraId="49FB60C6" w14:textId="2584C660" w:rsidR="005B28EB" w:rsidRPr="004E5380" w:rsidRDefault="005B28EB" w:rsidP="005B28EB">
      <w:pPr>
        <w:spacing w:after="0" w:line="240" w:lineRule="auto"/>
        <w:contextualSpacing/>
        <w:rPr>
          <w:iCs/>
          <w:color w:val="FF0000"/>
        </w:rPr>
      </w:pPr>
    </w:p>
    <w:p w14:paraId="4BBC6252" w14:textId="77777777" w:rsidR="005B28EB" w:rsidRPr="00907CF8" w:rsidRDefault="005B28EB" w:rsidP="005B28EB">
      <w:pPr>
        <w:spacing w:after="0" w:line="240" w:lineRule="auto"/>
        <w:contextualSpacing/>
        <w:rPr>
          <w:b/>
          <w:bCs/>
          <w:u w:val="single"/>
        </w:rPr>
      </w:pPr>
      <w:r w:rsidRPr="00907CF8">
        <w:t>According to the</w:t>
      </w:r>
      <w:r w:rsidRPr="00AF2303">
        <w:rPr>
          <w:color w:val="FF0000"/>
        </w:rPr>
        <w:t xml:space="preserve"> </w:t>
      </w:r>
      <w:r w:rsidRPr="00AF2303">
        <w:rPr>
          <w:color w:val="0070C0"/>
        </w:rPr>
        <w:t>Arbitration Agreement Exhibit D of the Agreement, Article 4.d</w:t>
      </w:r>
      <w:r w:rsidRPr="00907CF8">
        <w:t xml:space="preserve">: </w:t>
      </w:r>
      <w:r w:rsidRPr="00907CF8">
        <w:rPr>
          <w:i/>
          <w:iCs/>
          <w:u w:val="single"/>
        </w:rPr>
        <w:t xml:space="preserve">“It is the intent of the parties that </w:t>
      </w:r>
      <w:r w:rsidRPr="00907CF8">
        <w:rPr>
          <w:b/>
          <w:bCs/>
          <w:i/>
          <w:iCs/>
          <w:u w:val="single"/>
        </w:rPr>
        <w:t>Hermosa Beach residents and property owners shall be given priority in the use of the facilities</w:t>
      </w:r>
      <w:r w:rsidRPr="00907CF8">
        <w:rPr>
          <w:i/>
          <w:iCs/>
          <w:u w:val="single"/>
        </w:rPr>
        <w:t>.</w:t>
      </w:r>
      <w:r w:rsidRPr="00907CF8">
        <w:rPr>
          <w:i/>
          <w:iCs/>
        </w:rPr>
        <w:t>”</w:t>
      </w:r>
      <w:r w:rsidRPr="00907CF8">
        <w:t xml:space="preserve">  Many of the current occupants using the Community Center classrooms are NOT from Hermosa Beach.</w:t>
      </w:r>
      <w:r w:rsidRPr="00907CF8">
        <w:rPr>
          <w:u w:val="single"/>
        </w:rPr>
        <w:t xml:space="preserve">  </w:t>
      </w:r>
    </w:p>
    <w:p w14:paraId="1514CE31" w14:textId="77777777" w:rsidR="005B28EB" w:rsidRPr="00AF2303" w:rsidRDefault="005B28EB" w:rsidP="005B28EB">
      <w:pPr>
        <w:spacing w:after="0" w:line="240" w:lineRule="auto"/>
        <w:contextualSpacing/>
        <w:rPr>
          <w:rFonts w:cstheme="minorHAnsi"/>
          <w:b/>
          <w:color w:val="FF0000"/>
        </w:rPr>
      </w:pPr>
    </w:p>
    <w:p w14:paraId="5A36DE94" w14:textId="77777777" w:rsidR="005B28EB" w:rsidRPr="00AF2303" w:rsidRDefault="005B28EB" w:rsidP="005B28EB">
      <w:pPr>
        <w:spacing w:after="0" w:line="240" w:lineRule="auto"/>
        <w:contextualSpacing/>
        <w:rPr>
          <w:rFonts w:cstheme="minorHAnsi"/>
          <w:b/>
          <w:bCs/>
          <w:color w:val="0070C0"/>
        </w:rPr>
      </w:pPr>
      <w:r w:rsidRPr="00AF2303">
        <w:rPr>
          <w:rFonts w:cstheme="minorHAnsi"/>
          <w:bCs/>
          <w:color w:val="FF0000"/>
        </w:rPr>
        <w:t xml:space="preserve">Please see: </w:t>
      </w:r>
      <w:r w:rsidRPr="00AF2303">
        <w:rPr>
          <w:rFonts w:cstheme="minorHAnsi"/>
          <w:b/>
          <w:bCs/>
          <w:color w:val="0070C0"/>
        </w:rPr>
        <w:t>Facts about HBCSD contractual use of the Community Center: The Memorandum of Understanding (Attached to the Resolution of Intention to Sell… and Prescribing the Terms Thereof), The Lease Agreement for Future Use of Pier Avenue School (Exhibit K) and the Agreement for Sale and Purchase of Pier Avenue School.</w:t>
      </w:r>
    </w:p>
    <w:p w14:paraId="7B4F42BA" w14:textId="77777777" w:rsidR="005B28EB" w:rsidRDefault="005B28EB" w:rsidP="00A45C19">
      <w:pPr>
        <w:spacing w:after="0" w:line="240" w:lineRule="auto"/>
        <w:rPr>
          <w:b/>
          <w:bCs/>
          <w:color w:val="FF0000"/>
        </w:rPr>
      </w:pPr>
    </w:p>
    <w:p w14:paraId="361398A8" w14:textId="77777777" w:rsidR="009A6E4E" w:rsidRDefault="009A6E4E" w:rsidP="00A45C19">
      <w:pPr>
        <w:spacing w:after="0" w:line="240" w:lineRule="auto"/>
        <w:rPr>
          <w:b/>
          <w:bCs/>
          <w:color w:val="FF0000"/>
        </w:rPr>
      </w:pPr>
    </w:p>
    <w:p w14:paraId="26FA591B" w14:textId="0076032B" w:rsidR="00065DE3" w:rsidRDefault="00065DE3" w:rsidP="00065DE3">
      <w:pPr>
        <w:spacing w:after="0" w:line="240" w:lineRule="auto"/>
        <w:rPr>
          <w:b/>
          <w:bCs/>
          <w:color w:val="FF0000"/>
        </w:rPr>
      </w:pPr>
      <w:r w:rsidRPr="00065DE3">
        <w:rPr>
          <w:b/>
          <w:bCs/>
          <w:i/>
          <w:iCs/>
        </w:rPr>
        <w:t>“The deed restrictions indicates that programmed activities must be for recreational purposes.”</w:t>
      </w:r>
      <w:r>
        <w:t xml:space="preserve"> </w:t>
      </w:r>
      <w:r w:rsidRPr="00065DE3">
        <w:rPr>
          <w:b/>
          <w:bCs/>
          <w:color w:val="FF0000"/>
        </w:rPr>
        <w:t>(#</w:t>
      </w:r>
      <w:r w:rsidR="005855B0">
        <w:rPr>
          <w:b/>
          <w:bCs/>
          <w:color w:val="FF0000"/>
        </w:rPr>
        <w:t>4</w:t>
      </w:r>
      <w:r w:rsidRPr="00065DE3">
        <w:rPr>
          <w:b/>
          <w:bCs/>
          <w:color w:val="FF0000"/>
        </w:rPr>
        <w:t>)</w:t>
      </w:r>
    </w:p>
    <w:p w14:paraId="2774AD3F" w14:textId="77777777" w:rsidR="0018064A" w:rsidRDefault="0018064A" w:rsidP="00065DE3">
      <w:pPr>
        <w:spacing w:after="0" w:line="240" w:lineRule="auto"/>
        <w:rPr>
          <w:b/>
          <w:bCs/>
          <w:color w:val="FF0000"/>
        </w:rPr>
      </w:pPr>
    </w:p>
    <w:p w14:paraId="335F0337" w14:textId="57D9C5A8" w:rsidR="0006797C" w:rsidRDefault="00543381" w:rsidP="0018064A">
      <w:pPr>
        <w:spacing w:after="0" w:line="240" w:lineRule="auto"/>
        <w:contextualSpacing/>
        <w:rPr>
          <w:b/>
          <w:bCs/>
          <w:color w:val="FF0000"/>
        </w:rPr>
      </w:pPr>
      <w:r>
        <w:rPr>
          <w:b/>
          <w:bCs/>
          <w:color w:val="FF0000"/>
        </w:rPr>
        <w:lastRenderedPageBreak/>
        <w:t>#</w:t>
      </w:r>
      <w:r w:rsidR="005855B0">
        <w:rPr>
          <w:b/>
          <w:bCs/>
          <w:color w:val="FF0000"/>
        </w:rPr>
        <w:t>4</w:t>
      </w:r>
      <w:r>
        <w:rPr>
          <w:b/>
          <w:bCs/>
          <w:color w:val="FF0000"/>
        </w:rPr>
        <w:t xml:space="preserve">. </w:t>
      </w:r>
      <w:r w:rsidR="00F4483B">
        <w:rPr>
          <w:b/>
          <w:bCs/>
          <w:color w:val="FF0000"/>
        </w:rPr>
        <w:t>THIS IS AN</w:t>
      </w:r>
      <w:r w:rsidR="00E93985">
        <w:rPr>
          <w:b/>
          <w:bCs/>
          <w:color w:val="FF0000"/>
        </w:rPr>
        <w:t xml:space="preserve"> </w:t>
      </w:r>
      <w:r w:rsidR="00D64966">
        <w:rPr>
          <w:b/>
          <w:bCs/>
          <w:color w:val="FF0000"/>
        </w:rPr>
        <w:t>MISLEADING</w:t>
      </w:r>
      <w:r w:rsidR="00A12A84">
        <w:rPr>
          <w:b/>
          <w:bCs/>
          <w:color w:val="FF0000"/>
        </w:rPr>
        <w:t xml:space="preserve"> </w:t>
      </w:r>
      <w:r w:rsidR="00E93985">
        <w:rPr>
          <w:b/>
          <w:bCs/>
          <w:color w:val="FF0000"/>
        </w:rPr>
        <w:t xml:space="preserve">STATEMENT FROM THE CITY </w:t>
      </w:r>
      <w:r w:rsidR="004C193C">
        <w:rPr>
          <w:b/>
          <w:bCs/>
          <w:color w:val="FF0000"/>
        </w:rPr>
        <w:t>MANAGER</w:t>
      </w:r>
      <w:r w:rsidR="0018064A" w:rsidRPr="00E7451F">
        <w:rPr>
          <w:b/>
          <w:bCs/>
          <w:color w:val="FF0000"/>
        </w:rPr>
        <w:t>:</w:t>
      </w:r>
    </w:p>
    <w:p w14:paraId="5CA75EAD" w14:textId="42770267" w:rsidR="0018064A" w:rsidRPr="00907CF8" w:rsidRDefault="002E7943" w:rsidP="0018064A">
      <w:pPr>
        <w:spacing w:after="0" w:line="240" w:lineRule="auto"/>
        <w:contextualSpacing/>
      </w:pPr>
      <w:r w:rsidRPr="00907CF8">
        <w:t>City Manager Tom Bakaly statem</w:t>
      </w:r>
      <w:r w:rsidR="00FA5833" w:rsidRPr="00907CF8">
        <w:t>ent makes it seem as though educational purposes are NOT a</w:t>
      </w:r>
      <w:r w:rsidR="00B45532" w:rsidRPr="00907CF8">
        <w:t>n</w:t>
      </w:r>
      <w:r w:rsidR="00FA5833" w:rsidRPr="00907CF8">
        <w:t xml:space="preserve"> accepted </w:t>
      </w:r>
      <w:r w:rsidR="00B45532" w:rsidRPr="00907CF8">
        <w:t>use of the Community Center</w:t>
      </w:r>
      <w:r w:rsidR="00EC3662" w:rsidRPr="00907CF8">
        <w:t xml:space="preserve"> and that only recreational purposes are </w:t>
      </w:r>
      <w:r w:rsidR="00EB7901" w:rsidRPr="00907CF8">
        <w:t>acceptable</w:t>
      </w:r>
      <w:r w:rsidR="00B45532" w:rsidRPr="00907CF8">
        <w:t xml:space="preserve">.  </w:t>
      </w:r>
      <w:r w:rsidR="0018064A" w:rsidRPr="00907CF8">
        <w:t xml:space="preserve">The use of the Community Center for </w:t>
      </w:r>
      <w:r w:rsidR="0018064A" w:rsidRPr="00907CF8">
        <w:rPr>
          <w:u w:val="single"/>
        </w:rPr>
        <w:t>educational</w:t>
      </w:r>
      <w:r w:rsidR="0018064A" w:rsidRPr="00907CF8">
        <w:t xml:space="preserve"> purposes is stipulated at least f</w:t>
      </w:r>
      <w:r w:rsidR="004D53E4" w:rsidRPr="00907CF8">
        <w:t>our</w:t>
      </w:r>
      <w:r w:rsidR="0018064A" w:rsidRPr="00907CF8">
        <w:t xml:space="preserve"> times in the</w:t>
      </w:r>
      <w:r w:rsidR="005520B2" w:rsidRPr="00907CF8">
        <w:t xml:space="preserve"> Agreement for</w:t>
      </w:r>
      <w:r w:rsidR="00DD5B1B" w:rsidRPr="00907CF8">
        <w:t xml:space="preserve"> </w:t>
      </w:r>
      <w:r w:rsidR="001D277C" w:rsidRPr="00907CF8">
        <w:t xml:space="preserve">Sale and Purchase </w:t>
      </w:r>
      <w:r w:rsidR="00A64CDE" w:rsidRPr="00907CF8">
        <w:t>of Real Property (aka Pi</w:t>
      </w:r>
      <w:r w:rsidR="001D277C" w:rsidRPr="00907CF8">
        <w:t>er Avenue School</w:t>
      </w:r>
      <w:r w:rsidR="00A64CDE" w:rsidRPr="00907CF8">
        <w:t xml:space="preserve">): </w:t>
      </w:r>
      <w:r w:rsidR="001D277C" w:rsidRPr="00907CF8">
        <w:t xml:space="preserve">  </w:t>
      </w:r>
      <w:r w:rsidR="00D01F27" w:rsidRPr="00907CF8">
        <w:t>(Exhibit PA-14)</w:t>
      </w:r>
      <w:r w:rsidR="004C193C" w:rsidRPr="00907CF8">
        <w:t xml:space="preserve"> </w:t>
      </w:r>
      <w:r w:rsidR="008C1947" w:rsidRPr="00907CF8">
        <w:t xml:space="preserve"> </w:t>
      </w:r>
      <w:r w:rsidR="00684F11" w:rsidRPr="00907CF8">
        <w:t xml:space="preserve">Was </w:t>
      </w:r>
      <w:r w:rsidR="00EB7901" w:rsidRPr="00907CF8">
        <w:t>City Manager Tom Bakaly</w:t>
      </w:r>
      <w:r w:rsidR="00684F11" w:rsidRPr="00907CF8">
        <w:t xml:space="preserve"> intentionally lying</w:t>
      </w:r>
      <w:r w:rsidR="003E693C" w:rsidRPr="00907CF8">
        <w:t xml:space="preserve"> to the public </w:t>
      </w:r>
      <w:r w:rsidR="0093739A" w:rsidRPr="00907CF8">
        <w:t>through</w:t>
      </w:r>
      <w:r w:rsidR="003E693C" w:rsidRPr="00907CF8">
        <w:t xml:space="preserve"> th</w:t>
      </w:r>
      <w:r w:rsidR="0093739A" w:rsidRPr="00907CF8">
        <w:t xml:space="preserve">e </w:t>
      </w:r>
      <w:r w:rsidR="00AA3010" w:rsidRPr="00907CF8">
        <w:t xml:space="preserve">deceptive </w:t>
      </w:r>
      <w:r w:rsidR="0093739A" w:rsidRPr="00907CF8">
        <w:t>wording of his</w:t>
      </w:r>
      <w:r w:rsidR="003E693C" w:rsidRPr="00907CF8">
        <w:t xml:space="preserve"> statement</w:t>
      </w:r>
      <w:r w:rsidR="00684F11" w:rsidRPr="00907CF8">
        <w:t>?</w:t>
      </w:r>
    </w:p>
    <w:p w14:paraId="1BE7F1DC" w14:textId="77777777" w:rsidR="0018064A" w:rsidRPr="00E7451F" w:rsidRDefault="0018064A" w:rsidP="0018064A">
      <w:pPr>
        <w:spacing w:after="0" w:line="240" w:lineRule="auto"/>
        <w:ind w:left="1440" w:hanging="720"/>
        <w:contextualSpacing/>
        <w:rPr>
          <w:b/>
          <w:bCs/>
          <w:color w:val="FF0000"/>
        </w:rPr>
      </w:pPr>
    </w:p>
    <w:p w14:paraId="2C3644B0" w14:textId="0D824E2D" w:rsidR="0018064A" w:rsidRPr="00907CF8" w:rsidRDefault="0018064A" w:rsidP="00423BE9">
      <w:pPr>
        <w:spacing w:after="0" w:line="240" w:lineRule="auto"/>
        <w:contextualSpacing/>
      </w:pPr>
      <w:r w:rsidRPr="00907CF8">
        <w:t xml:space="preserve">1.) </w:t>
      </w:r>
      <w:r w:rsidRPr="00E7451F">
        <w:rPr>
          <w:color w:val="0070C0"/>
        </w:rPr>
        <w:t xml:space="preserve">Article 9, Future Use of Property, 9.02 on page 8 of the Agreement for Sale and Purchase of Real Property </w:t>
      </w:r>
      <w:r w:rsidR="00423BE9">
        <w:rPr>
          <w:color w:val="0070C0"/>
        </w:rPr>
        <w:t xml:space="preserve"> </w:t>
      </w:r>
      <w:r w:rsidRPr="00E7451F">
        <w:rPr>
          <w:color w:val="0070C0"/>
        </w:rPr>
        <w:t xml:space="preserve">(Pier Avenue School) </w:t>
      </w:r>
      <w:r w:rsidRPr="00907CF8">
        <w:t>states:</w:t>
      </w:r>
    </w:p>
    <w:p w14:paraId="38F5DD85" w14:textId="77777777" w:rsidR="0018064A" w:rsidRPr="00907CF8" w:rsidRDefault="0018064A" w:rsidP="0018064A">
      <w:pPr>
        <w:spacing w:after="0" w:line="240" w:lineRule="auto"/>
        <w:ind w:firstLine="720"/>
        <w:contextualSpacing/>
        <w:rPr>
          <w:i/>
        </w:rPr>
      </w:pPr>
      <w:r w:rsidRPr="00907CF8">
        <w:rPr>
          <w:i/>
        </w:rPr>
        <w:t>“Its use shall not be for any purpose other than parks, recreational, open space,</w:t>
      </w:r>
      <w:r w:rsidRPr="00907CF8">
        <w:rPr>
          <w:b/>
          <w:bCs/>
          <w:i/>
        </w:rPr>
        <w:t xml:space="preserve"> </w:t>
      </w:r>
      <w:r w:rsidRPr="00907CF8">
        <w:rPr>
          <w:b/>
          <w:bCs/>
          <w:i/>
          <w:u w:val="single"/>
        </w:rPr>
        <w:t>educational</w:t>
      </w:r>
      <w:r w:rsidRPr="00907CF8">
        <w:rPr>
          <w:b/>
          <w:bCs/>
          <w:i/>
        </w:rPr>
        <w:t>,</w:t>
      </w:r>
      <w:r w:rsidRPr="00907CF8">
        <w:rPr>
          <w:b/>
          <w:bCs/>
          <w:i/>
          <w:u w:val="single"/>
        </w:rPr>
        <w:t xml:space="preserve"> </w:t>
      </w:r>
      <w:r w:rsidRPr="00907CF8">
        <w:rPr>
          <w:i/>
        </w:rPr>
        <w:t>or</w:t>
      </w:r>
    </w:p>
    <w:p w14:paraId="4B3FF907" w14:textId="24252364" w:rsidR="0018064A" w:rsidRPr="00907CF8" w:rsidRDefault="0018064A" w:rsidP="0018064A">
      <w:pPr>
        <w:spacing w:after="0" w:line="240" w:lineRule="auto"/>
        <w:ind w:left="1440" w:hanging="720"/>
        <w:contextualSpacing/>
        <w:rPr>
          <w:i/>
        </w:rPr>
      </w:pPr>
      <w:r w:rsidRPr="00907CF8">
        <w:rPr>
          <w:i/>
        </w:rPr>
        <w:t xml:space="preserve"> other community purposes.”</w:t>
      </w:r>
    </w:p>
    <w:p w14:paraId="704166D8" w14:textId="77777777" w:rsidR="0018064A" w:rsidRPr="0009240A" w:rsidRDefault="0018064A" w:rsidP="0018064A">
      <w:pPr>
        <w:spacing w:after="0" w:line="240" w:lineRule="auto"/>
        <w:ind w:left="1440" w:hanging="1440"/>
        <w:contextualSpacing/>
        <w:rPr>
          <w:i/>
          <w:color w:val="FF0000"/>
        </w:rPr>
      </w:pPr>
    </w:p>
    <w:p w14:paraId="5342FF39" w14:textId="77777777" w:rsidR="00D01F27" w:rsidRPr="00907CF8" w:rsidRDefault="0018064A" w:rsidP="00933DC6">
      <w:pPr>
        <w:spacing w:after="0" w:line="240" w:lineRule="auto"/>
        <w:contextualSpacing/>
        <w:rPr>
          <w:iCs/>
        </w:rPr>
      </w:pPr>
      <w:r w:rsidRPr="00907CF8">
        <w:rPr>
          <w:iCs/>
        </w:rPr>
        <w:t xml:space="preserve">2.) </w:t>
      </w:r>
      <w:r w:rsidRPr="00E7451F">
        <w:rPr>
          <w:iCs/>
          <w:color w:val="0070C0"/>
        </w:rPr>
        <w:t xml:space="preserve">The Grant Deed, Exhibit C </w:t>
      </w:r>
      <w:r w:rsidRPr="00907CF8">
        <w:rPr>
          <w:iCs/>
        </w:rPr>
        <w:t>states:</w:t>
      </w:r>
    </w:p>
    <w:p w14:paraId="18135C7D" w14:textId="4C460B71" w:rsidR="0018064A" w:rsidRPr="00907CF8" w:rsidRDefault="0018064A" w:rsidP="0018064A">
      <w:pPr>
        <w:spacing w:after="0" w:line="240" w:lineRule="auto"/>
        <w:ind w:left="720"/>
        <w:contextualSpacing/>
        <w:rPr>
          <w:i/>
        </w:rPr>
      </w:pPr>
      <w:r w:rsidRPr="00907CF8">
        <w:rPr>
          <w:b/>
          <w:bCs/>
          <w:i/>
        </w:rPr>
        <w:t>“</w:t>
      </w:r>
      <w:r w:rsidRPr="00907CF8">
        <w:rPr>
          <w:i/>
        </w:rPr>
        <w:t>The conveyance is made and accepted upon the following expressed condition, restrictions and covenant which shall apply to and bind the lessees, grantees, successors and assigns of the parties:  The property granted herein shall not be used for any purpose other than for park, recreational, open space,</w:t>
      </w:r>
      <w:r w:rsidRPr="00907CF8">
        <w:rPr>
          <w:b/>
          <w:bCs/>
          <w:i/>
        </w:rPr>
        <w:t xml:space="preserve"> </w:t>
      </w:r>
      <w:r w:rsidRPr="00907CF8">
        <w:rPr>
          <w:b/>
          <w:bCs/>
          <w:i/>
          <w:u w:val="single"/>
        </w:rPr>
        <w:t>educational</w:t>
      </w:r>
      <w:r w:rsidRPr="00907CF8">
        <w:rPr>
          <w:b/>
          <w:bCs/>
          <w:i/>
        </w:rPr>
        <w:t xml:space="preserve"> </w:t>
      </w:r>
      <w:r w:rsidRPr="00907CF8">
        <w:rPr>
          <w:i/>
        </w:rPr>
        <w:t>or other community purposes.”</w:t>
      </w:r>
    </w:p>
    <w:p w14:paraId="39CFF02B" w14:textId="77777777" w:rsidR="0018064A" w:rsidRDefault="0018064A" w:rsidP="0018064A">
      <w:pPr>
        <w:spacing w:after="0" w:line="240" w:lineRule="auto"/>
        <w:ind w:left="720"/>
        <w:contextualSpacing/>
        <w:rPr>
          <w:i/>
          <w:color w:val="FF0000"/>
        </w:rPr>
      </w:pPr>
    </w:p>
    <w:p w14:paraId="46FECDEE" w14:textId="77777777" w:rsidR="00E7451F" w:rsidRPr="00907CF8" w:rsidRDefault="0018064A" w:rsidP="00933DC6">
      <w:pPr>
        <w:spacing w:after="0" w:line="240" w:lineRule="auto"/>
        <w:contextualSpacing/>
        <w:rPr>
          <w:iCs/>
        </w:rPr>
      </w:pPr>
      <w:r w:rsidRPr="00907CF8">
        <w:rPr>
          <w:iCs/>
        </w:rPr>
        <w:t xml:space="preserve">3.) </w:t>
      </w:r>
      <w:r w:rsidRPr="00E7451F">
        <w:rPr>
          <w:iCs/>
          <w:color w:val="0070C0"/>
        </w:rPr>
        <w:t xml:space="preserve">The Arbitration Agreement, Exhibit D, Article 4, 4.01a </w:t>
      </w:r>
      <w:r w:rsidRPr="00907CF8">
        <w:rPr>
          <w:iCs/>
        </w:rPr>
        <w:t>states:</w:t>
      </w:r>
    </w:p>
    <w:p w14:paraId="793D6368" w14:textId="7C078178" w:rsidR="0018064A" w:rsidRPr="00907CF8" w:rsidRDefault="0018064A" w:rsidP="0018064A">
      <w:pPr>
        <w:spacing w:after="0" w:line="240" w:lineRule="auto"/>
        <w:ind w:left="720"/>
        <w:contextualSpacing/>
        <w:rPr>
          <w:i/>
        </w:rPr>
      </w:pPr>
      <w:r w:rsidRPr="00907CF8">
        <w:rPr>
          <w:i/>
        </w:rPr>
        <w:t xml:space="preserve"> “It is the intent of the District and the City that the primary purpose of Pier Avenue School is for open space, park, recreational, </w:t>
      </w:r>
      <w:r w:rsidRPr="00907CF8">
        <w:rPr>
          <w:b/>
          <w:bCs/>
          <w:i/>
          <w:u w:val="single"/>
        </w:rPr>
        <w:t>educational</w:t>
      </w:r>
      <w:r w:rsidRPr="00907CF8">
        <w:rPr>
          <w:i/>
        </w:rPr>
        <w:t>, or other community purposes which purposes include activities which contribute to the cultural and recreational benefit of the community.”</w:t>
      </w:r>
    </w:p>
    <w:p w14:paraId="02069F37" w14:textId="77777777" w:rsidR="00522B69" w:rsidRDefault="00522B69" w:rsidP="0018064A">
      <w:pPr>
        <w:spacing w:after="0" w:line="240" w:lineRule="auto"/>
        <w:ind w:left="720"/>
        <w:contextualSpacing/>
        <w:rPr>
          <w:i/>
          <w:color w:val="FF0000"/>
        </w:rPr>
      </w:pPr>
    </w:p>
    <w:p w14:paraId="280A6A35" w14:textId="732A7E06" w:rsidR="00522B69" w:rsidRDefault="00522B69" w:rsidP="00933DC6">
      <w:pPr>
        <w:spacing w:after="0" w:line="240" w:lineRule="auto"/>
        <w:contextualSpacing/>
        <w:rPr>
          <w:iCs/>
          <w:color w:val="0070C0"/>
        </w:rPr>
      </w:pPr>
      <w:r w:rsidRPr="00907CF8">
        <w:rPr>
          <w:iCs/>
        </w:rPr>
        <w:t>4</w:t>
      </w:r>
      <w:r w:rsidR="00452832" w:rsidRPr="00907CF8">
        <w:rPr>
          <w:iCs/>
        </w:rPr>
        <w:t xml:space="preserve">.) </w:t>
      </w:r>
      <w:r w:rsidR="005F28E0">
        <w:rPr>
          <w:iCs/>
          <w:color w:val="0070C0"/>
        </w:rPr>
        <w:t xml:space="preserve">Letter from Hermosa Beach City Attorney, </w:t>
      </w:r>
      <w:r w:rsidR="00DE5818">
        <w:rPr>
          <w:iCs/>
          <w:color w:val="0070C0"/>
        </w:rPr>
        <w:t xml:space="preserve">Exhibit J, dated </w:t>
      </w:r>
      <w:r w:rsidR="00CD3A28">
        <w:rPr>
          <w:iCs/>
          <w:color w:val="0070C0"/>
        </w:rPr>
        <w:t xml:space="preserve">January 20, 1978 (page 3): </w:t>
      </w:r>
    </w:p>
    <w:p w14:paraId="4CB64BF6" w14:textId="0C0F974F" w:rsidR="00CD3A28" w:rsidRPr="00907CF8" w:rsidRDefault="00507D46" w:rsidP="0018064A">
      <w:pPr>
        <w:spacing w:after="0" w:line="240" w:lineRule="auto"/>
        <w:ind w:left="720"/>
        <w:contextualSpacing/>
        <w:rPr>
          <w:i/>
        </w:rPr>
      </w:pPr>
      <w:r w:rsidRPr="00907CF8">
        <w:rPr>
          <w:i/>
        </w:rPr>
        <w:t>“The parties have entered into agreements limit</w:t>
      </w:r>
      <w:r w:rsidR="00C7510D" w:rsidRPr="00907CF8">
        <w:rPr>
          <w:i/>
        </w:rPr>
        <w:t xml:space="preserve">ing the future use of the property.  This use is limited to parks, recreational, open space, </w:t>
      </w:r>
      <w:r w:rsidR="00C7510D" w:rsidRPr="00907CF8">
        <w:rPr>
          <w:b/>
          <w:bCs/>
          <w:i/>
          <w:u w:val="single"/>
        </w:rPr>
        <w:t>educational</w:t>
      </w:r>
      <w:r w:rsidR="00C7510D" w:rsidRPr="00907CF8">
        <w:rPr>
          <w:i/>
        </w:rPr>
        <w:t>, or other community purposes</w:t>
      </w:r>
      <w:r w:rsidR="00A30695" w:rsidRPr="00907CF8">
        <w:rPr>
          <w:i/>
        </w:rPr>
        <w:t>.”</w:t>
      </w:r>
    </w:p>
    <w:p w14:paraId="73B3FE2D" w14:textId="77777777" w:rsidR="00FD647B" w:rsidRPr="00907CF8" w:rsidRDefault="00FD647B" w:rsidP="0018064A">
      <w:pPr>
        <w:spacing w:after="0" w:line="240" w:lineRule="auto"/>
        <w:ind w:left="720"/>
        <w:contextualSpacing/>
        <w:rPr>
          <w:i/>
        </w:rPr>
      </w:pPr>
    </w:p>
    <w:p w14:paraId="1BED2BE3" w14:textId="5F0001B6" w:rsidR="00FD647B" w:rsidRPr="00907CF8" w:rsidRDefault="00107EAE" w:rsidP="00FD647B">
      <w:pPr>
        <w:spacing w:after="0" w:line="240" w:lineRule="auto"/>
        <w:contextualSpacing/>
        <w:rPr>
          <w:b/>
          <w:bCs/>
          <w:iCs/>
          <w:sz w:val="24"/>
          <w:szCs w:val="24"/>
        </w:rPr>
      </w:pPr>
      <w:r w:rsidRPr="00907CF8">
        <w:rPr>
          <w:b/>
          <w:bCs/>
          <w:iCs/>
          <w:sz w:val="24"/>
          <w:szCs w:val="24"/>
        </w:rPr>
        <w:t>Did someone</w:t>
      </w:r>
      <w:r w:rsidR="00F402BF" w:rsidRPr="00907CF8">
        <w:rPr>
          <w:b/>
          <w:bCs/>
          <w:iCs/>
          <w:sz w:val="24"/>
          <w:szCs w:val="24"/>
        </w:rPr>
        <w:t xml:space="preserve"> from the city</w:t>
      </w:r>
      <w:r w:rsidR="00114432" w:rsidRPr="00907CF8">
        <w:rPr>
          <w:b/>
          <w:bCs/>
          <w:iCs/>
          <w:sz w:val="24"/>
          <w:szCs w:val="24"/>
        </w:rPr>
        <w:t xml:space="preserve"> ask </w:t>
      </w:r>
      <w:r w:rsidRPr="00907CF8">
        <w:rPr>
          <w:b/>
          <w:bCs/>
          <w:iCs/>
          <w:sz w:val="24"/>
          <w:szCs w:val="24"/>
        </w:rPr>
        <w:t>Tom Bakaly</w:t>
      </w:r>
      <w:r w:rsidR="00114432" w:rsidRPr="00907CF8">
        <w:rPr>
          <w:b/>
          <w:bCs/>
          <w:iCs/>
          <w:sz w:val="24"/>
          <w:szCs w:val="24"/>
        </w:rPr>
        <w:t xml:space="preserve"> to </w:t>
      </w:r>
      <w:r w:rsidR="003030B8" w:rsidRPr="00907CF8">
        <w:rPr>
          <w:b/>
          <w:bCs/>
          <w:iCs/>
          <w:sz w:val="24"/>
          <w:szCs w:val="24"/>
        </w:rPr>
        <w:t>intentionally mislead</w:t>
      </w:r>
      <w:r w:rsidRPr="00907CF8">
        <w:rPr>
          <w:b/>
          <w:bCs/>
          <w:iCs/>
          <w:sz w:val="24"/>
          <w:szCs w:val="24"/>
        </w:rPr>
        <w:t xml:space="preserve"> the </w:t>
      </w:r>
      <w:r w:rsidR="003030B8" w:rsidRPr="00907CF8">
        <w:rPr>
          <w:b/>
          <w:bCs/>
          <w:iCs/>
          <w:sz w:val="24"/>
          <w:szCs w:val="24"/>
        </w:rPr>
        <w:t>people of Hermosa Beach</w:t>
      </w:r>
      <w:r w:rsidR="00114432" w:rsidRPr="00907CF8">
        <w:rPr>
          <w:b/>
          <w:bCs/>
          <w:iCs/>
          <w:sz w:val="24"/>
          <w:szCs w:val="24"/>
        </w:rPr>
        <w:t>?</w:t>
      </w:r>
    </w:p>
    <w:p w14:paraId="212416AD" w14:textId="77777777" w:rsidR="006E6C1E" w:rsidRDefault="006E6C1E" w:rsidP="00FD647B">
      <w:pPr>
        <w:spacing w:after="0" w:line="240" w:lineRule="auto"/>
        <w:contextualSpacing/>
        <w:rPr>
          <w:iCs/>
          <w:color w:val="FF0000"/>
        </w:rPr>
      </w:pPr>
    </w:p>
    <w:p w14:paraId="4A74254B" w14:textId="6FDB73B6" w:rsidR="006E6C1E" w:rsidRPr="00907CF8" w:rsidRDefault="006E6C1E" w:rsidP="00FD647B">
      <w:pPr>
        <w:spacing w:after="0" w:line="240" w:lineRule="auto"/>
        <w:contextualSpacing/>
        <w:rPr>
          <w:i/>
          <w:iCs/>
        </w:rPr>
      </w:pPr>
      <w:r w:rsidRPr="00907CF8">
        <w:rPr>
          <w:b/>
          <w:bCs/>
          <w:iCs/>
        </w:rPr>
        <w:t xml:space="preserve">COMPETING INFORMATION: </w:t>
      </w:r>
      <w:r w:rsidR="00CF7B21" w:rsidRPr="00907CF8">
        <w:rPr>
          <w:b/>
          <w:bCs/>
          <w:iCs/>
          <w:u w:val="single"/>
        </w:rPr>
        <w:t>After taxpayers passed the school district’s $59 million dollar facilities bond</w:t>
      </w:r>
      <w:r w:rsidR="00CF7B21" w:rsidRPr="00907CF8">
        <w:rPr>
          <w:iCs/>
        </w:rPr>
        <w:t xml:space="preserve"> after being given </w:t>
      </w:r>
      <w:r w:rsidR="00523D71" w:rsidRPr="00907CF8">
        <w:rPr>
          <w:iCs/>
        </w:rPr>
        <w:t>misinformation from the city council members and school board members and</w:t>
      </w:r>
      <w:r w:rsidR="00225C9B" w:rsidRPr="00907CF8">
        <w:rPr>
          <w:iCs/>
        </w:rPr>
        <w:t xml:space="preserve"> their</w:t>
      </w:r>
      <w:r w:rsidR="00523D71" w:rsidRPr="00907CF8">
        <w:rPr>
          <w:iCs/>
        </w:rPr>
        <w:t xml:space="preserve"> staff</w:t>
      </w:r>
      <w:r w:rsidR="00AF5603" w:rsidRPr="00907CF8">
        <w:rPr>
          <w:iCs/>
        </w:rPr>
        <w:t>s</w:t>
      </w:r>
      <w:r w:rsidR="003129BD" w:rsidRPr="00907CF8">
        <w:rPr>
          <w:iCs/>
        </w:rPr>
        <w:t xml:space="preserve">, </w:t>
      </w:r>
      <w:r w:rsidR="003129BD" w:rsidRPr="00907CF8">
        <w:rPr>
          <w:b/>
          <w:bCs/>
          <w:iCs/>
          <w:u w:val="single"/>
        </w:rPr>
        <w:t xml:space="preserve">the City of Hermosa Beach </w:t>
      </w:r>
      <w:r w:rsidR="00386BCA" w:rsidRPr="00907CF8">
        <w:rPr>
          <w:b/>
          <w:bCs/>
          <w:iCs/>
          <w:u w:val="single"/>
        </w:rPr>
        <w:t>finally</w:t>
      </w:r>
      <w:r w:rsidR="003129BD" w:rsidRPr="00907CF8">
        <w:rPr>
          <w:b/>
          <w:bCs/>
          <w:iCs/>
          <w:u w:val="single"/>
        </w:rPr>
        <w:t xml:space="preserve"> </w:t>
      </w:r>
      <w:r w:rsidR="00AF5603" w:rsidRPr="00907CF8">
        <w:rPr>
          <w:b/>
          <w:bCs/>
          <w:iCs/>
          <w:u w:val="single"/>
        </w:rPr>
        <w:t>admitted</w:t>
      </w:r>
      <w:r w:rsidR="003129BD" w:rsidRPr="00907CF8">
        <w:rPr>
          <w:b/>
          <w:bCs/>
          <w:iCs/>
          <w:u w:val="single"/>
        </w:rPr>
        <w:t xml:space="preserve"> </w:t>
      </w:r>
      <w:r w:rsidR="00145C6A" w:rsidRPr="00907CF8">
        <w:rPr>
          <w:b/>
          <w:bCs/>
          <w:iCs/>
          <w:u w:val="single"/>
        </w:rPr>
        <w:t xml:space="preserve">to </w:t>
      </w:r>
      <w:r w:rsidR="003129BD" w:rsidRPr="00907CF8">
        <w:rPr>
          <w:b/>
          <w:bCs/>
          <w:iCs/>
          <w:u w:val="single"/>
        </w:rPr>
        <w:t>the correct agreed upon uses of the Community Center</w:t>
      </w:r>
      <w:r w:rsidR="00AF5603" w:rsidRPr="00907CF8">
        <w:rPr>
          <w:b/>
          <w:bCs/>
          <w:iCs/>
          <w:u w:val="single"/>
        </w:rPr>
        <w:t xml:space="preserve"> as including </w:t>
      </w:r>
      <w:r w:rsidR="00376B36" w:rsidRPr="00907CF8">
        <w:rPr>
          <w:b/>
          <w:bCs/>
          <w:iCs/>
          <w:u w:val="single"/>
        </w:rPr>
        <w:t>e</w:t>
      </w:r>
      <w:r w:rsidR="00AF5603" w:rsidRPr="00907CF8">
        <w:rPr>
          <w:b/>
          <w:bCs/>
          <w:iCs/>
          <w:u w:val="single"/>
        </w:rPr>
        <w:t>ducation</w:t>
      </w:r>
      <w:r w:rsidR="00376B36" w:rsidRPr="00907CF8">
        <w:rPr>
          <w:b/>
          <w:bCs/>
          <w:iCs/>
          <w:u w:val="single"/>
        </w:rPr>
        <w:t>al uses</w:t>
      </w:r>
      <w:r w:rsidR="00376B36" w:rsidRPr="00907CF8">
        <w:rPr>
          <w:iCs/>
        </w:rPr>
        <w:t xml:space="preserve">.  </w:t>
      </w:r>
      <w:r w:rsidR="00380918" w:rsidRPr="002B14D9">
        <w:rPr>
          <w:color w:val="0070C0"/>
        </w:rPr>
        <w:t>City of Hermosa Beach Request for Proposals for Programming and Management of the Hermosa Beach Community Theater (RFP#:17-01</w:t>
      </w:r>
      <w:r w:rsidR="00380918">
        <w:rPr>
          <w:color w:val="0070C0"/>
        </w:rPr>
        <w:t xml:space="preserve">) </w:t>
      </w:r>
      <w:r w:rsidR="00380918">
        <w:rPr>
          <w:color w:val="FF0000"/>
        </w:rPr>
        <w:t xml:space="preserve"> (</w:t>
      </w:r>
      <w:proofErr w:type="spellStart"/>
      <w:r w:rsidR="00380918">
        <w:rPr>
          <w:color w:val="0070C0"/>
        </w:rPr>
        <w:t>Exihbit</w:t>
      </w:r>
      <w:proofErr w:type="spellEnd"/>
      <w:r w:rsidR="00380918">
        <w:rPr>
          <w:color w:val="0070C0"/>
        </w:rPr>
        <w:t xml:space="preserve"> JM-1</w:t>
      </w:r>
      <w:r w:rsidR="00491755">
        <w:rPr>
          <w:color w:val="0070C0"/>
        </w:rPr>
        <w:t>7</w:t>
      </w:r>
      <w:r w:rsidR="00380918">
        <w:rPr>
          <w:color w:val="0070C0"/>
        </w:rPr>
        <w:t>a</w:t>
      </w:r>
      <w:r w:rsidR="00380918">
        <w:rPr>
          <w:color w:val="FF0000"/>
        </w:rPr>
        <w:t xml:space="preserve">) </w:t>
      </w:r>
      <w:r w:rsidR="00005D1C">
        <w:rPr>
          <w:color w:val="FF0000"/>
        </w:rPr>
        <w:t xml:space="preserve"> </w:t>
      </w:r>
      <w:r w:rsidR="00035252">
        <w:rPr>
          <w:color w:val="FF0000"/>
        </w:rPr>
        <w:t xml:space="preserve">Please </w:t>
      </w:r>
      <w:r w:rsidR="00035252" w:rsidRPr="00035252">
        <w:rPr>
          <w:color w:val="FF0000"/>
        </w:rPr>
        <w:t>s</w:t>
      </w:r>
      <w:r w:rsidR="00005D1C" w:rsidRPr="00035252">
        <w:rPr>
          <w:b/>
          <w:bCs/>
          <w:color w:val="FF0000"/>
        </w:rPr>
        <w:t>ee</w:t>
      </w:r>
      <w:r w:rsidR="00D3691B" w:rsidRPr="00035252">
        <w:rPr>
          <w:b/>
          <w:bCs/>
          <w:color w:val="FF0000"/>
        </w:rPr>
        <w:t>:</w:t>
      </w:r>
      <w:r w:rsidR="00005D1C" w:rsidRPr="00035252">
        <w:rPr>
          <w:color w:val="FF0000"/>
        </w:rPr>
        <w:t xml:space="preserve"> </w:t>
      </w:r>
      <w:r w:rsidR="00005D1C" w:rsidRPr="00907CF8">
        <w:t>Deed Restrictions</w:t>
      </w:r>
      <w:r w:rsidR="0069568C" w:rsidRPr="00907CF8">
        <w:t xml:space="preserve"> info in the proposal that state </w:t>
      </w:r>
      <w:r w:rsidR="00263AE4" w:rsidRPr="00907CF8">
        <w:rPr>
          <w:i/>
          <w:iCs/>
        </w:rPr>
        <w:t xml:space="preserve">“Operation of the Hermosa Beach Community Center </w:t>
      </w:r>
      <w:r w:rsidR="00D17A71" w:rsidRPr="00907CF8">
        <w:rPr>
          <w:i/>
          <w:iCs/>
        </w:rPr>
        <w:t>is governed by a deed restriction which limits the uses to the following purposes:</w:t>
      </w:r>
      <w:r w:rsidR="00D17A71" w:rsidRPr="00907CF8">
        <w:t xml:space="preserve">  </w:t>
      </w:r>
      <w:r w:rsidR="0069568C" w:rsidRPr="00907CF8">
        <w:rPr>
          <w:i/>
          <w:iCs/>
        </w:rPr>
        <w:t xml:space="preserve">“…parks, recreational, open space, </w:t>
      </w:r>
      <w:r w:rsidR="0069568C" w:rsidRPr="00907CF8">
        <w:rPr>
          <w:b/>
          <w:bCs/>
          <w:i/>
          <w:iCs/>
          <w:u w:val="single"/>
        </w:rPr>
        <w:t>educational</w:t>
      </w:r>
      <w:r w:rsidR="0069568C" w:rsidRPr="00907CF8">
        <w:rPr>
          <w:i/>
          <w:iCs/>
        </w:rPr>
        <w:t>, or other community purposes.”</w:t>
      </w:r>
    </w:p>
    <w:p w14:paraId="70D1FC6A" w14:textId="77777777" w:rsidR="0018064A" w:rsidRDefault="0018064A" w:rsidP="00065DE3">
      <w:pPr>
        <w:spacing w:after="0" w:line="240" w:lineRule="auto"/>
      </w:pPr>
    </w:p>
    <w:p w14:paraId="6A77BB29" w14:textId="05E83BDE" w:rsidR="009E6234" w:rsidRDefault="009E6234" w:rsidP="009E6234">
      <w:pPr>
        <w:spacing w:after="0" w:line="240" w:lineRule="auto"/>
      </w:pPr>
      <w:r w:rsidRPr="009E6234">
        <w:rPr>
          <w:b/>
          <w:bCs/>
          <w:i/>
          <w:iCs/>
        </w:rPr>
        <w:t>“The Center is not appropriately modified for school use as there are no kitchen facilities that could be designated for school use, and the building has not been upgraded to modern standards (such as elevators and other needs)”</w:t>
      </w:r>
      <w:r>
        <w:t xml:space="preserve"> </w:t>
      </w:r>
      <w:r w:rsidRPr="009E6234">
        <w:rPr>
          <w:b/>
          <w:bCs/>
          <w:color w:val="FF0000"/>
        </w:rPr>
        <w:t>(#5)</w:t>
      </w:r>
    </w:p>
    <w:p w14:paraId="0E540B09" w14:textId="77777777" w:rsidR="009E6234" w:rsidRPr="004A6EC3" w:rsidRDefault="009E6234" w:rsidP="009E6234">
      <w:pPr>
        <w:pStyle w:val="ListParagraph"/>
        <w:spacing w:after="0" w:line="240" w:lineRule="auto"/>
      </w:pPr>
    </w:p>
    <w:p w14:paraId="0A6ADF07" w14:textId="18FD483F" w:rsidR="007B76CB" w:rsidRDefault="007B76CB" w:rsidP="007B76CB">
      <w:pPr>
        <w:spacing w:after="0" w:line="240" w:lineRule="auto"/>
        <w:rPr>
          <w:b/>
          <w:bCs/>
          <w:color w:val="FF0000"/>
        </w:rPr>
      </w:pPr>
      <w:r>
        <w:rPr>
          <w:b/>
          <w:bCs/>
          <w:color w:val="FF0000"/>
        </w:rPr>
        <w:t xml:space="preserve">#5. THIS IS A MISLEADING STATEMENT: </w:t>
      </w:r>
    </w:p>
    <w:p w14:paraId="12CA003C" w14:textId="40FAC4F8" w:rsidR="009E6234" w:rsidRDefault="007B76CB" w:rsidP="007B76CB">
      <w:pPr>
        <w:spacing w:after="0" w:line="240" w:lineRule="auto"/>
        <w:rPr>
          <w:b/>
          <w:bCs/>
          <w:color w:val="FF0000"/>
        </w:rPr>
      </w:pPr>
      <w:r>
        <w:rPr>
          <w:b/>
          <w:bCs/>
          <w:color w:val="FF0000"/>
        </w:rPr>
        <w:t>COMPETING INFORMATION:</w:t>
      </w:r>
    </w:p>
    <w:p w14:paraId="513F78BE" w14:textId="29A185C0" w:rsidR="00F02F70" w:rsidRPr="00035252" w:rsidRDefault="00686CC2" w:rsidP="00F02F70">
      <w:pPr>
        <w:spacing w:after="0" w:line="240" w:lineRule="auto"/>
      </w:pPr>
      <w:r w:rsidRPr="00035252">
        <w:t>T</w:t>
      </w:r>
      <w:r w:rsidR="00F02F70" w:rsidRPr="00035252">
        <w:t>his statement is a</w:t>
      </w:r>
      <w:r w:rsidR="00BD5C29" w:rsidRPr="00035252">
        <w:t>lso a</w:t>
      </w:r>
      <w:r w:rsidR="00F02F70" w:rsidRPr="00035252">
        <w:t xml:space="preserve"> common </w:t>
      </w:r>
      <w:r w:rsidR="009265C6" w:rsidRPr="00035252">
        <w:t>deception</w:t>
      </w:r>
      <w:r w:rsidR="00F02F70" w:rsidRPr="00035252">
        <w:t xml:space="preserve"> used by city and school district members past and present since 2002.  It is a misleading statement believed to discourage the idea of district use of the Community Center for students.</w:t>
      </w:r>
    </w:p>
    <w:p w14:paraId="6ADD6892" w14:textId="77777777" w:rsidR="00EB73F4" w:rsidRPr="00035252" w:rsidRDefault="00EB73F4" w:rsidP="00F02F70">
      <w:pPr>
        <w:spacing w:after="0" w:line="240" w:lineRule="auto"/>
      </w:pPr>
    </w:p>
    <w:p w14:paraId="1836F32D" w14:textId="0BEC1AD1" w:rsidR="00EB73F4" w:rsidRPr="00C10654" w:rsidRDefault="00EB73F4" w:rsidP="00F02F70">
      <w:pPr>
        <w:spacing w:after="0" w:line="240" w:lineRule="auto"/>
        <w:rPr>
          <w:color w:val="FF0000"/>
        </w:rPr>
      </w:pPr>
      <w:r w:rsidRPr="00035252">
        <w:t xml:space="preserve">The Community Center was built as a school.  </w:t>
      </w:r>
      <w:r w:rsidR="00291505" w:rsidRPr="00035252">
        <w:t>It IS a school.  The city has since re-sized some of the classrooms</w:t>
      </w:r>
      <w:r w:rsidR="00C10654" w:rsidRPr="00035252">
        <w:t xml:space="preserve">, but other than that it is still a school.  </w:t>
      </w:r>
      <w:r w:rsidR="00C10654">
        <w:rPr>
          <w:color w:val="FF0000"/>
        </w:rPr>
        <w:t>(</w:t>
      </w:r>
      <w:r w:rsidR="00C10654">
        <w:rPr>
          <w:color w:val="0070C0"/>
        </w:rPr>
        <w:t>TL-1935-1939 PAS floor plans</w:t>
      </w:r>
      <w:r w:rsidR="00C10654">
        <w:rPr>
          <w:color w:val="FF0000"/>
        </w:rPr>
        <w:t>)</w:t>
      </w:r>
    </w:p>
    <w:p w14:paraId="6B857CD0" w14:textId="77777777" w:rsidR="0055221D" w:rsidRDefault="0055221D" w:rsidP="00F02F70">
      <w:pPr>
        <w:spacing w:after="0" w:line="240" w:lineRule="auto"/>
        <w:rPr>
          <w:color w:val="FF0000"/>
        </w:rPr>
      </w:pPr>
    </w:p>
    <w:p w14:paraId="1C1C5D7F" w14:textId="3EA2C21D" w:rsidR="00CC4769" w:rsidRDefault="00A66740" w:rsidP="0055221D">
      <w:pPr>
        <w:spacing w:after="0" w:line="240" w:lineRule="auto"/>
        <w:rPr>
          <w:color w:val="FF0000"/>
        </w:rPr>
      </w:pPr>
      <w:r w:rsidRPr="00035252">
        <w:rPr>
          <w:b/>
          <w:bCs/>
          <w:u w:val="single"/>
        </w:rPr>
        <w:lastRenderedPageBreak/>
        <w:t>In addition, t</w:t>
      </w:r>
      <w:r w:rsidR="00DA7317" w:rsidRPr="00035252">
        <w:rPr>
          <w:b/>
          <w:bCs/>
          <w:u w:val="single"/>
        </w:rPr>
        <w:t>he</w:t>
      </w:r>
      <w:r w:rsidR="00CB777C" w:rsidRPr="00035252">
        <w:rPr>
          <w:b/>
          <w:bCs/>
          <w:u w:val="single"/>
        </w:rPr>
        <w:t>re</w:t>
      </w:r>
      <w:r w:rsidR="00DA7317" w:rsidRPr="00035252">
        <w:rPr>
          <w:b/>
          <w:bCs/>
          <w:u w:val="single"/>
        </w:rPr>
        <w:t xml:space="preserve"> is a</w:t>
      </w:r>
      <w:r w:rsidR="006769C5" w:rsidRPr="00035252">
        <w:rPr>
          <w:b/>
          <w:bCs/>
          <w:u w:val="single"/>
        </w:rPr>
        <w:t xml:space="preserve"> school</w:t>
      </w:r>
      <w:r w:rsidR="00DA7317" w:rsidRPr="00035252">
        <w:rPr>
          <w:b/>
          <w:bCs/>
          <w:u w:val="single"/>
        </w:rPr>
        <w:t xml:space="preserve"> kitchen at the Community Center</w:t>
      </w:r>
      <w:r w:rsidR="00DA7317" w:rsidRPr="00035252">
        <w:t xml:space="preserve">.  </w:t>
      </w:r>
      <w:r w:rsidR="007B54BA" w:rsidRPr="00035252">
        <w:t xml:space="preserve">The </w:t>
      </w:r>
      <w:r w:rsidR="007B54BA" w:rsidRPr="00035252">
        <w:rPr>
          <w:b/>
          <w:bCs/>
        </w:rPr>
        <w:t>July 2015</w:t>
      </w:r>
      <w:r w:rsidR="007B54BA" w:rsidRPr="00035252">
        <w:t xml:space="preserve"> </w:t>
      </w:r>
      <w:r w:rsidR="00D71328" w:rsidRPr="00035252">
        <w:t xml:space="preserve">(two years </w:t>
      </w:r>
      <w:r w:rsidR="00D71328" w:rsidRPr="00035252">
        <w:rPr>
          <w:i/>
          <w:iCs/>
          <w:u w:val="single"/>
        </w:rPr>
        <w:t>after</w:t>
      </w:r>
      <w:r w:rsidR="00D71328" w:rsidRPr="00035252">
        <w:t xml:space="preserve"> this P.A.R.K. Update) </w:t>
      </w:r>
      <w:r w:rsidR="007B54BA" w:rsidRPr="00035252">
        <w:t>Civil Source Facilities Condition Assessment</w:t>
      </w:r>
      <w:r w:rsidR="00981008" w:rsidRPr="00035252">
        <w:t xml:space="preserve"> for the Hermosa Beach Community Center confirms this. </w:t>
      </w:r>
      <w:r w:rsidR="00CB777C" w:rsidRPr="00035252">
        <w:t xml:space="preserve"> On page</w:t>
      </w:r>
      <w:r w:rsidR="0080534D" w:rsidRPr="00035252">
        <w:t xml:space="preserve"> two</w:t>
      </w:r>
      <w:r w:rsidR="00423A93" w:rsidRPr="00035252">
        <w:t xml:space="preserve"> of</w:t>
      </w:r>
      <w:r w:rsidR="0080534D" w:rsidRPr="00035252">
        <w:t xml:space="preserve"> the Summary of Findings</w:t>
      </w:r>
      <w:r w:rsidR="00CB7B2B" w:rsidRPr="00035252">
        <w:t xml:space="preserve">, first paragraph states </w:t>
      </w:r>
      <w:r w:rsidR="00CB7B2B" w:rsidRPr="00035252">
        <w:rPr>
          <w:i/>
          <w:iCs/>
        </w:rPr>
        <w:t xml:space="preserve">“The gymnasium and cafeteria building leases space to the Hermosa Beach Museum and provides a space </w:t>
      </w:r>
      <w:r w:rsidR="009C2C72" w:rsidRPr="00035252">
        <w:rPr>
          <w:i/>
          <w:iCs/>
        </w:rPr>
        <w:t>for the community emergency command center.  The cafeteria is sectioned off and nonoperational.”</w:t>
      </w:r>
      <w:r w:rsidR="00FA179A" w:rsidRPr="00035252">
        <w:rPr>
          <w:i/>
          <w:iCs/>
        </w:rPr>
        <w:t xml:space="preserve">  </w:t>
      </w:r>
      <w:r w:rsidR="00FA179A">
        <w:rPr>
          <w:color w:val="FF0000"/>
        </w:rPr>
        <w:t>(</w:t>
      </w:r>
      <w:r w:rsidR="00FA179A">
        <w:rPr>
          <w:color w:val="0070C0"/>
        </w:rPr>
        <w:t>TL-2015Jul9 Civil Source</w:t>
      </w:r>
      <w:r w:rsidR="00E21A1B">
        <w:rPr>
          <w:color w:val="0070C0"/>
        </w:rPr>
        <w:t xml:space="preserve"> kitchen</w:t>
      </w:r>
      <w:r w:rsidR="00E21A1B">
        <w:rPr>
          <w:color w:val="FF0000"/>
        </w:rPr>
        <w:t xml:space="preserve">) </w:t>
      </w:r>
    </w:p>
    <w:p w14:paraId="14F60332" w14:textId="77777777" w:rsidR="00CC4769" w:rsidRDefault="00CC4769" w:rsidP="0055221D">
      <w:pPr>
        <w:spacing w:after="0" w:line="240" w:lineRule="auto"/>
        <w:rPr>
          <w:color w:val="FF0000"/>
        </w:rPr>
      </w:pPr>
    </w:p>
    <w:p w14:paraId="54AC181B" w14:textId="26D1A0C9" w:rsidR="006948FF" w:rsidRPr="00035252" w:rsidRDefault="00E21A1B" w:rsidP="0055221D">
      <w:pPr>
        <w:spacing w:after="0" w:line="240" w:lineRule="auto"/>
      </w:pPr>
      <w:r w:rsidRPr="00035252">
        <w:t xml:space="preserve"> </w:t>
      </w:r>
      <w:r w:rsidR="00135C6F" w:rsidRPr="00035252">
        <w:t>When HBCSD sold Pier Avenue School to the city of Hermosa Beach it had a very nice, very complete kitchen and cafeteria</w:t>
      </w:r>
      <w:r w:rsidR="00BB38D5" w:rsidRPr="00035252">
        <w:t xml:space="preserve"> serving area.</w:t>
      </w:r>
      <w:r w:rsidR="00BB38D5">
        <w:rPr>
          <w:color w:val="FF0000"/>
        </w:rPr>
        <w:t xml:space="preserve">  </w:t>
      </w:r>
      <w:r w:rsidR="002B30B2">
        <w:rPr>
          <w:color w:val="FF0000"/>
        </w:rPr>
        <w:t>(</w:t>
      </w:r>
      <w:r w:rsidR="002B30B2">
        <w:rPr>
          <w:color w:val="0070C0"/>
        </w:rPr>
        <w:t>TL-</w:t>
      </w:r>
      <w:r w:rsidR="001E7377">
        <w:rPr>
          <w:color w:val="0070C0"/>
        </w:rPr>
        <w:t>PAS Kitchen</w:t>
      </w:r>
      <w:r w:rsidR="001E7377">
        <w:rPr>
          <w:color w:val="FF0000"/>
        </w:rPr>
        <w:t xml:space="preserve">)  </w:t>
      </w:r>
      <w:r w:rsidR="001E7377" w:rsidRPr="00035252">
        <w:t>Apparently the city of Hermosa Beach de</w:t>
      </w:r>
      <w:r w:rsidR="00A96B81" w:rsidRPr="00035252">
        <w:t xml:space="preserve">cided to remove the kitchen </w:t>
      </w:r>
      <w:r w:rsidR="00B70C4B" w:rsidRPr="00035252">
        <w:t>when</w:t>
      </w:r>
      <w:r w:rsidR="00A96B81" w:rsidRPr="00035252">
        <w:t xml:space="preserve"> HBCSD </w:t>
      </w:r>
      <w:r w:rsidR="00B70C4B" w:rsidRPr="00035252">
        <w:t>neede</w:t>
      </w:r>
      <w:r w:rsidR="00A96B81" w:rsidRPr="00035252">
        <w:t xml:space="preserve">d </w:t>
      </w:r>
      <w:r w:rsidR="00B70C4B" w:rsidRPr="00035252">
        <w:t xml:space="preserve">to </w:t>
      </w:r>
      <w:r w:rsidR="00AB6200" w:rsidRPr="00035252">
        <w:t xml:space="preserve">lease for classrooms at the Community Center </w:t>
      </w:r>
      <w:r w:rsidR="003418B9" w:rsidRPr="00035252">
        <w:t>and then use the lack of a kitchen</w:t>
      </w:r>
      <w:r w:rsidR="00512DC0" w:rsidRPr="00035252">
        <w:t xml:space="preserve"> as an excuse</w:t>
      </w:r>
      <w:r w:rsidR="003418B9" w:rsidRPr="00035252">
        <w:t xml:space="preserve"> why HBCSD couldn’t use the community Center for students.  </w:t>
      </w:r>
    </w:p>
    <w:p w14:paraId="633799D0" w14:textId="77777777" w:rsidR="006948FF" w:rsidRPr="00035252" w:rsidRDefault="006948FF" w:rsidP="0055221D">
      <w:pPr>
        <w:spacing w:after="0" w:line="240" w:lineRule="auto"/>
        <w:rPr>
          <w:i/>
          <w:iCs/>
        </w:rPr>
      </w:pPr>
    </w:p>
    <w:p w14:paraId="1A222C0B" w14:textId="241BB444" w:rsidR="0055221D" w:rsidRPr="00035252" w:rsidRDefault="0055221D" w:rsidP="0055221D">
      <w:pPr>
        <w:spacing w:after="0" w:line="240" w:lineRule="auto"/>
      </w:pPr>
      <w:r w:rsidRPr="00035252">
        <w:t xml:space="preserve">The kitchen that was located to the west of the gymnasium </w:t>
      </w:r>
      <w:r w:rsidR="0041178B" w:rsidRPr="00035252">
        <w:t xml:space="preserve">at the Community Center </w:t>
      </w:r>
      <w:r w:rsidRPr="00035252">
        <w:t>was</w:t>
      </w:r>
      <w:r w:rsidR="0000685B" w:rsidRPr="00035252">
        <w:t xml:space="preserve"> s</w:t>
      </w:r>
      <w:r w:rsidR="000B31F8" w:rsidRPr="00035252">
        <w:t>lated</w:t>
      </w:r>
      <w:r w:rsidR="0000685B" w:rsidRPr="00035252">
        <w:t xml:space="preserve"> for</w:t>
      </w:r>
      <w:r w:rsidRPr="00035252">
        <w:t xml:space="preserve"> remov</w:t>
      </w:r>
      <w:r w:rsidR="0000685B" w:rsidRPr="00035252">
        <w:t>al</w:t>
      </w:r>
      <w:r w:rsidRPr="00035252">
        <w:t xml:space="preserve"> just prior to th</w:t>
      </w:r>
      <w:r w:rsidR="002E41DB" w:rsidRPr="00035252">
        <w:t>is</w:t>
      </w:r>
      <w:r w:rsidR="0000685B" w:rsidRPr="00035252">
        <w:t xml:space="preserve"> P.A.R.K.</w:t>
      </w:r>
      <w:r w:rsidR="0047472E" w:rsidRPr="00035252">
        <w:t xml:space="preserve"> </w:t>
      </w:r>
      <w:r w:rsidR="005625C3" w:rsidRPr="00035252">
        <w:t>Update</w:t>
      </w:r>
      <w:r w:rsidRPr="00035252">
        <w:t xml:space="preserve"> by the city manager.   </w:t>
      </w:r>
      <w:r w:rsidR="00816481" w:rsidRPr="00035252">
        <w:t>Coincidentally, the M</w:t>
      </w:r>
      <w:r w:rsidR="005962D8" w:rsidRPr="00035252">
        <w:t xml:space="preserve">emorandum of </w:t>
      </w:r>
      <w:r w:rsidR="00816481" w:rsidRPr="00035252">
        <w:t>U</w:t>
      </w:r>
      <w:r w:rsidR="005962D8" w:rsidRPr="00035252">
        <w:t>nderstanding that</w:t>
      </w:r>
      <w:r w:rsidR="00816481" w:rsidRPr="00035252">
        <w:t xml:space="preserve"> </w:t>
      </w:r>
      <w:r w:rsidR="00CD3544" w:rsidRPr="00035252">
        <w:t>describ</w:t>
      </w:r>
      <w:r w:rsidR="005962D8" w:rsidRPr="00035252">
        <w:t>ed</w:t>
      </w:r>
      <w:r w:rsidR="00CD3544" w:rsidRPr="00035252">
        <w:t xml:space="preserve"> the district’s priority leasing provisions </w:t>
      </w:r>
      <w:r w:rsidR="00E45657" w:rsidRPr="00035252">
        <w:t>of classrooms, office and storage space</w:t>
      </w:r>
      <w:r w:rsidR="006901FA" w:rsidRPr="00035252">
        <w:t xml:space="preserve"> at the Community Center</w:t>
      </w:r>
      <w:r w:rsidR="00E45657" w:rsidRPr="00035252">
        <w:t xml:space="preserve"> was discovered by a Facility Planning and Advisory </w:t>
      </w:r>
      <w:r w:rsidR="00ED5613" w:rsidRPr="00035252">
        <w:t xml:space="preserve">Committee </w:t>
      </w:r>
      <w:r w:rsidR="00E45657" w:rsidRPr="00035252">
        <w:t xml:space="preserve">member only months before the city manager </w:t>
      </w:r>
      <w:r w:rsidR="00022846" w:rsidRPr="00035252">
        <w:t xml:space="preserve">created the </w:t>
      </w:r>
      <w:r w:rsidR="003C070A" w:rsidRPr="00035252">
        <w:t xml:space="preserve">expanded </w:t>
      </w:r>
      <w:r w:rsidR="00CD7747" w:rsidRPr="00035252">
        <w:t>a</w:t>
      </w:r>
      <w:r w:rsidR="003C070A" w:rsidRPr="00035252">
        <w:t xml:space="preserve">fter </w:t>
      </w:r>
      <w:r w:rsidR="00CD7747" w:rsidRPr="00035252">
        <w:t>s</w:t>
      </w:r>
      <w:r w:rsidR="003C070A" w:rsidRPr="00035252">
        <w:t xml:space="preserve">chool </w:t>
      </w:r>
      <w:r w:rsidR="00022846" w:rsidRPr="00035252">
        <w:t>P.A.R.K.</w:t>
      </w:r>
      <w:r w:rsidR="003C070A" w:rsidRPr="00035252">
        <w:t xml:space="preserve"> program.  </w:t>
      </w:r>
      <w:r w:rsidR="00022846" w:rsidRPr="00035252">
        <w:t xml:space="preserve"> </w:t>
      </w:r>
      <w:r w:rsidR="005625C3" w:rsidRPr="00035252">
        <w:t xml:space="preserve">Did the city </w:t>
      </w:r>
      <w:r w:rsidR="00610E84" w:rsidRPr="00035252">
        <w:t xml:space="preserve">really need to remove the kitchen or was the kitchen set for removal so the city could use it as </w:t>
      </w:r>
      <w:r w:rsidR="001C5732" w:rsidRPr="00035252">
        <w:t xml:space="preserve">another excuse why HBCSD could not use the Community Center for students? </w:t>
      </w:r>
    </w:p>
    <w:p w14:paraId="2C0063C9" w14:textId="77777777" w:rsidR="0055221D" w:rsidRPr="00035252" w:rsidRDefault="0055221D" w:rsidP="0055221D">
      <w:pPr>
        <w:spacing w:after="0" w:line="240" w:lineRule="auto"/>
      </w:pPr>
    </w:p>
    <w:p w14:paraId="2D43A41D" w14:textId="72DDCCB3" w:rsidR="00E25864" w:rsidRPr="00035252" w:rsidRDefault="00B2121D" w:rsidP="0055221D">
      <w:pPr>
        <w:spacing w:after="0" w:line="240" w:lineRule="auto"/>
      </w:pPr>
      <w:r w:rsidRPr="00035252">
        <w:t xml:space="preserve">As to the statement </w:t>
      </w:r>
      <w:r w:rsidRPr="00035252">
        <w:rPr>
          <w:i/>
          <w:iCs/>
        </w:rPr>
        <w:t>“the building has not been upgraded to modern standards (such as elevators and other needs</w:t>
      </w:r>
      <w:r w:rsidR="00EE4BD0" w:rsidRPr="00035252">
        <w:rPr>
          <w:i/>
          <w:iCs/>
        </w:rPr>
        <w:t xml:space="preserve">)” </w:t>
      </w:r>
      <w:r w:rsidR="00EE4BD0" w:rsidRPr="00035252">
        <w:t>doesn’t it make sense that the community invest in upgrading the Community Center</w:t>
      </w:r>
      <w:r w:rsidR="00EB1C97" w:rsidRPr="00035252">
        <w:t xml:space="preserve"> to “modern standards”?  How much </w:t>
      </w:r>
      <w:r w:rsidR="00E64CB3" w:rsidRPr="00035252">
        <w:t>would it cost to add</w:t>
      </w:r>
      <w:r w:rsidR="00EB1C97" w:rsidRPr="00035252">
        <w:t xml:space="preserve"> an elevator to the Community Center versus spending more than $1 million on temporary</w:t>
      </w:r>
      <w:r w:rsidR="00E64CB3" w:rsidRPr="00035252">
        <w:t xml:space="preserve"> housing solutions at Valley and View schools that did nothing to </w:t>
      </w:r>
      <w:r w:rsidR="00E25864" w:rsidRPr="00035252">
        <w:t xml:space="preserve">relieve overcrowding?  </w:t>
      </w:r>
      <w:r w:rsidR="00733B97" w:rsidRPr="00035252">
        <w:t xml:space="preserve"> How much would the cost </w:t>
      </w:r>
      <w:r w:rsidR="000D6218" w:rsidRPr="00035252">
        <w:t>and time to</w:t>
      </w:r>
      <w:r w:rsidR="00733B97" w:rsidRPr="00035252">
        <w:t xml:space="preserve"> upgrad</w:t>
      </w:r>
      <w:r w:rsidR="007F1A43" w:rsidRPr="00035252">
        <w:t>e</w:t>
      </w:r>
      <w:r w:rsidR="00733B97" w:rsidRPr="00035252">
        <w:t xml:space="preserve"> the Community Center be compared to building a brand-new campus at North School</w:t>
      </w:r>
      <w:r w:rsidR="000D6218" w:rsidRPr="00035252">
        <w:t xml:space="preserve">? </w:t>
      </w:r>
      <w:r w:rsidR="000D6218">
        <w:rPr>
          <w:color w:val="FF0000"/>
        </w:rPr>
        <w:t xml:space="preserve"> See also </w:t>
      </w:r>
      <w:proofErr w:type="spellStart"/>
      <w:r w:rsidR="004428B7" w:rsidRPr="004428B7">
        <w:rPr>
          <w:color w:val="0070C0"/>
        </w:rPr>
        <w:t>CivilSource</w:t>
      </w:r>
      <w:proofErr w:type="spellEnd"/>
      <w:r w:rsidR="004428B7" w:rsidRPr="004428B7">
        <w:rPr>
          <w:color w:val="0070C0"/>
        </w:rPr>
        <w:t xml:space="preserve"> Facilities Condition Assessment from July 2015</w:t>
      </w:r>
      <w:r w:rsidR="004428B7">
        <w:rPr>
          <w:color w:val="0070C0"/>
        </w:rPr>
        <w:t xml:space="preserve"> </w:t>
      </w:r>
      <w:r w:rsidR="001A7372" w:rsidRPr="00035252">
        <w:t>find</w:t>
      </w:r>
      <w:r w:rsidR="008676F2" w:rsidRPr="00035252">
        <w:t xml:space="preserve">ing that the Community Center would only need a total of $270,558 in repairs over a </w:t>
      </w:r>
      <w:r w:rsidR="007F1A43" w:rsidRPr="00035252">
        <w:t>ten-year</w:t>
      </w:r>
      <w:r w:rsidR="008676F2" w:rsidRPr="00035252">
        <w:t xml:space="preserve"> </w:t>
      </w:r>
      <w:r w:rsidR="007F1A43" w:rsidRPr="00035252">
        <w:t xml:space="preserve">period.  </w:t>
      </w:r>
    </w:p>
    <w:p w14:paraId="0861920C" w14:textId="5EE25E2C" w:rsidR="00B2121D" w:rsidRPr="00035252" w:rsidRDefault="00EB1C97" w:rsidP="0055221D">
      <w:pPr>
        <w:spacing w:after="0" w:line="240" w:lineRule="auto"/>
      </w:pPr>
      <w:r w:rsidRPr="00035252">
        <w:t xml:space="preserve"> </w:t>
      </w:r>
    </w:p>
    <w:p w14:paraId="7F013F82" w14:textId="42F51223" w:rsidR="004C5DE5" w:rsidRPr="00035252" w:rsidRDefault="00AE5985" w:rsidP="00F02F70">
      <w:pPr>
        <w:spacing w:after="0" w:line="240" w:lineRule="auto"/>
      </w:pPr>
      <w:r w:rsidRPr="00035252">
        <w:t>Many of the issues inferred in this statement were also used by HBCSD</w:t>
      </w:r>
      <w:r w:rsidR="00A958B7" w:rsidRPr="00035252">
        <w:t xml:space="preserve"> Superintendent Pat Escalante</w:t>
      </w:r>
      <w:r w:rsidR="00E66A7E" w:rsidRPr="00035252">
        <w:t>, former school board member</w:t>
      </w:r>
      <w:r w:rsidR="006A67C8" w:rsidRPr="00035252">
        <w:t>s Lance Widman and</w:t>
      </w:r>
      <w:r w:rsidR="00E66A7E" w:rsidRPr="00035252">
        <w:t xml:space="preserve"> Greg Breen</w:t>
      </w:r>
      <w:r w:rsidR="00A958B7" w:rsidRPr="00035252">
        <w:t xml:space="preserve"> and HBCSD Attorney Terry Tao</w:t>
      </w:r>
      <w:r w:rsidRPr="00035252">
        <w:t xml:space="preserve"> in other public statements.</w:t>
      </w:r>
      <w:r w:rsidR="00ED435C" w:rsidRPr="00035252">
        <w:t xml:space="preserve">  They are </w:t>
      </w:r>
      <w:r w:rsidR="004C5DE5" w:rsidRPr="00035252">
        <w:t>misleading</w:t>
      </w:r>
      <w:r w:rsidR="00ED435C" w:rsidRPr="00035252">
        <w:t xml:space="preserve"> statements</w:t>
      </w:r>
      <w:r w:rsidR="00284A28" w:rsidRPr="00035252">
        <w:t xml:space="preserve"> that could be corrected by the city in its charge of Pier Avenue School</w:t>
      </w:r>
      <w:r w:rsidR="00ED435C" w:rsidRPr="00035252">
        <w:t>.</w:t>
      </w:r>
      <w:r w:rsidR="00284A28" w:rsidRPr="00035252">
        <w:t xml:space="preserve">  </w:t>
      </w:r>
      <w:r w:rsidR="00F8587E" w:rsidRPr="00035252">
        <w:t xml:space="preserve">HBCSD sold Pier Avenue School to the city 35% below fair market value with the good faith belief that the city would </w:t>
      </w:r>
      <w:r w:rsidR="00771C8A" w:rsidRPr="00035252">
        <w:t>keep Pier Avenue School</w:t>
      </w:r>
      <w:r w:rsidR="00D229DF" w:rsidRPr="00035252">
        <w:t xml:space="preserve"> </w:t>
      </w:r>
      <w:r w:rsidR="00413755" w:rsidRPr="00035252">
        <w:t>updated and</w:t>
      </w:r>
      <w:r w:rsidR="00771C8A" w:rsidRPr="00035252">
        <w:t xml:space="preserve"> in good condition, which included </w:t>
      </w:r>
      <w:r w:rsidR="00413755" w:rsidRPr="00035252">
        <w:t>the</w:t>
      </w:r>
      <w:r w:rsidR="00771C8A" w:rsidRPr="00035252">
        <w:t xml:space="preserve"> kitchen</w:t>
      </w:r>
      <w:r w:rsidR="00D229DF" w:rsidRPr="00035252">
        <w:t xml:space="preserve"> next to the gymnasium.</w:t>
      </w:r>
    </w:p>
    <w:p w14:paraId="6ED15AE0" w14:textId="77777777" w:rsidR="004C5DE5" w:rsidRDefault="004C5DE5" w:rsidP="00F02F70">
      <w:pPr>
        <w:spacing w:after="0" w:line="240" w:lineRule="auto"/>
        <w:rPr>
          <w:color w:val="FF0000"/>
        </w:rPr>
      </w:pPr>
    </w:p>
    <w:p w14:paraId="5DCD7973" w14:textId="2E138B30" w:rsidR="00FF3323" w:rsidRDefault="004C5DE5" w:rsidP="004C0C0E">
      <w:pPr>
        <w:spacing w:after="0" w:line="240" w:lineRule="auto"/>
        <w:rPr>
          <w:rStyle w:val="Hyperlink"/>
        </w:rPr>
      </w:pPr>
      <w:r w:rsidRPr="00035252">
        <w:rPr>
          <w:b/>
          <w:bCs/>
          <w:u w:val="single"/>
        </w:rPr>
        <w:t>T</w:t>
      </w:r>
      <w:r w:rsidR="001108B2" w:rsidRPr="00035252">
        <w:rPr>
          <w:b/>
          <w:bCs/>
          <w:u w:val="single"/>
        </w:rPr>
        <w:t>h</w:t>
      </w:r>
      <w:r w:rsidR="00B471F6" w:rsidRPr="00035252">
        <w:rPr>
          <w:b/>
          <w:bCs/>
          <w:u w:val="single"/>
        </w:rPr>
        <w:t>is deception</w:t>
      </w:r>
      <w:r w:rsidR="00B471F6" w:rsidRPr="00035252">
        <w:rPr>
          <w:b/>
          <w:bCs/>
        </w:rPr>
        <w:t xml:space="preserve"> </w:t>
      </w:r>
      <w:r w:rsidR="001108B2" w:rsidRPr="00035252">
        <w:t>w</w:t>
      </w:r>
      <w:r w:rsidR="00B471F6" w:rsidRPr="00035252">
        <w:t>as</w:t>
      </w:r>
      <w:r w:rsidR="001108B2" w:rsidRPr="00035252">
        <w:t xml:space="preserve"> </w:t>
      </w:r>
      <w:r w:rsidR="00413755" w:rsidRPr="00035252">
        <w:t xml:space="preserve">also </w:t>
      </w:r>
      <w:r w:rsidR="002C28ED" w:rsidRPr="00035252">
        <w:t>used</w:t>
      </w:r>
      <w:r w:rsidR="001108B2" w:rsidRPr="00035252">
        <w:t xml:space="preserve"> by Superintendent Pat Escalante </w:t>
      </w:r>
      <w:r w:rsidR="00245F9B" w:rsidRPr="00035252">
        <w:t>regarding</w:t>
      </w:r>
      <w:r w:rsidR="001108B2" w:rsidRPr="00035252">
        <w:t xml:space="preserve"> </w:t>
      </w:r>
      <w:r w:rsidR="001108B2" w:rsidRPr="00035252">
        <w:rPr>
          <w:u w:val="single"/>
        </w:rPr>
        <w:t>North School</w:t>
      </w:r>
      <w:r w:rsidR="00245F9B" w:rsidRPr="00035252">
        <w:rPr>
          <w:u w:val="single"/>
        </w:rPr>
        <w:t>’s kitchen</w:t>
      </w:r>
      <w:r w:rsidR="00B8350B" w:rsidRPr="00035252">
        <w:t xml:space="preserve"> at the May 25, 2016 Measure S Informational Meeting</w:t>
      </w:r>
      <w:r w:rsidR="009D178E" w:rsidRPr="00035252">
        <w:t>:</w:t>
      </w:r>
      <w:r w:rsidR="004C0C0E" w:rsidRPr="00035252">
        <w:t xml:space="preserve">  </w:t>
      </w:r>
      <w:r w:rsidR="00323F3A" w:rsidRPr="00035252">
        <w:rPr>
          <w:b/>
          <w:bCs/>
          <w:u w:val="single"/>
        </w:rPr>
        <w:t>PLEASE</w:t>
      </w:r>
      <w:r w:rsidR="0080722C" w:rsidRPr="00035252">
        <w:rPr>
          <w:b/>
          <w:bCs/>
          <w:u w:val="single"/>
        </w:rPr>
        <w:t xml:space="preserve"> </w:t>
      </w:r>
      <w:r w:rsidR="0053702C" w:rsidRPr="00035252">
        <w:rPr>
          <w:b/>
          <w:bCs/>
          <w:u w:val="single"/>
        </w:rPr>
        <w:t>S</w:t>
      </w:r>
      <w:r w:rsidR="007C38CE" w:rsidRPr="00035252">
        <w:rPr>
          <w:b/>
          <w:bCs/>
          <w:u w:val="single"/>
        </w:rPr>
        <w:t>EE</w:t>
      </w:r>
      <w:r w:rsidR="0053702C" w:rsidRPr="00035252">
        <w:rPr>
          <w:b/>
          <w:bCs/>
        </w:rPr>
        <w:t>:</w:t>
      </w:r>
      <w:r w:rsidR="0053702C" w:rsidRPr="00035252">
        <w:t xml:space="preserve"> </w:t>
      </w:r>
      <w:r w:rsidR="00FF3323" w:rsidRPr="00035252">
        <w:t>Hermosa Beach City School District Measure S Informational Meeting</w:t>
      </w:r>
      <w:r w:rsidR="0053702C" w:rsidRPr="00035252">
        <w:t>,</w:t>
      </w:r>
      <w:r w:rsidR="00363389" w:rsidRPr="00035252">
        <w:t xml:space="preserve"> </w:t>
      </w:r>
      <w:r w:rsidR="00FF3323" w:rsidRPr="00035252">
        <w:t>May 25, 2016 - Run time 1 hour 36 minutes</w:t>
      </w:r>
      <w:r w:rsidR="0053702C" w:rsidRPr="00035252">
        <w:t xml:space="preserve">: </w:t>
      </w:r>
      <w:hyperlink r:id="rId5" w:history="1">
        <w:r w:rsidR="00FF3323" w:rsidRPr="00671D55">
          <w:rPr>
            <w:rStyle w:val="Hyperlink"/>
          </w:rPr>
          <w:t>http://hermosabeach.granicus.com/MediaPlayer.php?view_id=6&amp;clip_id=4167</w:t>
        </w:r>
      </w:hyperlink>
    </w:p>
    <w:p w14:paraId="08E31037" w14:textId="77777777" w:rsidR="0089522E" w:rsidRDefault="0089522E" w:rsidP="0089522E">
      <w:pPr>
        <w:spacing w:after="0" w:line="240" w:lineRule="auto"/>
        <w:contextualSpacing/>
        <w:rPr>
          <w:color w:val="FF0000"/>
        </w:rPr>
      </w:pPr>
    </w:p>
    <w:p w14:paraId="1C0FAA7E" w14:textId="5F0A0834" w:rsidR="00482F44" w:rsidRPr="00035252" w:rsidRDefault="0080722C" w:rsidP="00482F44">
      <w:pPr>
        <w:spacing w:after="0" w:line="240" w:lineRule="auto"/>
        <w:contextualSpacing/>
      </w:pPr>
      <w:r w:rsidRPr="00D62D0F">
        <w:rPr>
          <w:b/>
          <w:bCs/>
          <w:color w:val="FF0000"/>
          <w:u w:val="single"/>
        </w:rPr>
        <w:t>PLEASE</w:t>
      </w:r>
      <w:r w:rsidR="007634B6" w:rsidRPr="00D62D0F">
        <w:rPr>
          <w:b/>
          <w:bCs/>
          <w:color w:val="FF0000"/>
          <w:u w:val="single"/>
        </w:rPr>
        <w:t xml:space="preserve"> </w:t>
      </w:r>
      <w:r w:rsidRPr="00D62D0F">
        <w:rPr>
          <w:b/>
          <w:bCs/>
          <w:color w:val="FF0000"/>
          <w:u w:val="single"/>
        </w:rPr>
        <w:t>SEE</w:t>
      </w:r>
      <w:r w:rsidRPr="00D62D0F">
        <w:rPr>
          <w:b/>
          <w:bCs/>
          <w:color w:val="FF0000"/>
        </w:rPr>
        <w:t xml:space="preserve">: </w:t>
      </w:r>
      <w:r w:rsidR="00482F44" w:rsidRPr="00035252">
        <w:t>Misinformation and Misleading Statements contained in Letters to the Editor #2. Greg Breen former HBCSD School Board member, Letters to the Editor 07/30/15, Easy Reader News</w:t>
      </w:r>
    </w:p>
    <w:p w14:paraId="4F04CAFC" w14:textId="77777777" w:rsidR="00482F44" w:rsidRPr="00D62D0F" w:rsidRDefault="00482F44" w:rsidP="00141119">
      <w:pPr>
        <w:spacing w:after="0" w:line="240" w:lineRule="auto"/>
        <w:ind w:left="720"/>
        <w:contextualSpacing/>
        <w:rPr>
          <w:color w:val="FF0000"/>
        </w:rPr>
      </w:pPr>
    </w:p>
    <w:p w14:paraId="405DDC08" w14:textId="6F83D466" w:rsidR="002A1401" w:rsidRPr="00035252" w:rsidRDefault="009232D4" w:rsidP="002A1401">
      <w:pPr>
        <w:contextualSpacing/>
      </w:pPr>
      <w:r w:rsidRPr="00D62D0F">
        <w:rPr>
          <w:b/>
          <w:color w:val="FF0000"/>
          <w:u w:val="single"/>
        </w:rPr>
        <w:t>PLEASE SEE</w:t>
      </w:r>
      <w:r w:rsidRPr="00D62D0F">
        <w:rPr>
          <w:b/>
          <w:color w:val="FF0000"/>
        </w:rPr>
        <w:t>:</w:t>
      </w:r>
      <w:r w:rsidRPr="00D62D0F">
        <w:rPr>
          <w:bCs/>
          <w:color w:val="FF0000"/>
        </w:rPr>
        <w:t xml:space="preserve"> </w:t>
      </w:r>
      <w:r w:rsidR="002A1401" w:rsidRPr="00035252">
        <w:t>Hermosa Beach Joint City Council and School Board Meeting</w:t>
      </w:r>
      <w:r w:rsidR="003B0586" w:rsidRPr="00035252">
        <w:t xml:space="preserve"> </w:t>
      </w:r>
      <w:r w:rsidR="002A1401" w:rsidRPr="00035252">
        <w:t>Partial Transcript, May 31, 2016</w:t>
      </w:r>
      <w:r w:rsidR="003B0586" w:rsidRPr="00035252">
        <w:t xml:space="preserve">, </w:t>
      </w:r>
      <w:r w:rsidR="002A1401" w:rsidRPr="00035252">
        <w:t xml:space="preserve">Run time 2 </w:t>
      </w:r>
      <w:proofErr w:type="spellStart"/>
      <w:r w:rsidR="002A1401" w:rsidRPr="00035252">
        <w:t>hrs</w:t>
      </w:r>
      <w:proofErr w:type="spellEnd"/>
      <w:r w:rsidR="002A1401" w:rsidRPr="00035252">
        <w:t xml:space="preserve"> 57 minutes</w:t>
      </w:r>
      <w:r w:rsidR="003B0586" w:rsidRPr="00035252">
        <w:t>:</w:t>
      </w:r>
    </w:p>
    <w:p w14:paraId="6BCEF512" w14:textId="47E6D965" w:rsidR="002A1401" w:rsidRPr="00D62D0F" w:rsidRDefault="002A1401" w:rsidP="002A1401">
      <w:pPr>
        <w:contextualSpacing/>
        <w:rPr>
          <w:color w:val="FF0000"/>
        </w:rPr>
      </w:pPr>
      <w:hyperlink r:id="rId6" w:history="1">
        <w:r w:rsidRPr="003B0586">
          <w:rPr>
            <w:rStyle w:val="Hyperlink"/>
          </w:rPr>
          <w:t>http://hermosabeach.granicus.com/MediaPlayer.php?view_id=6&amp;clip_id=4169</w:t>
        </w:r>
      </w:hyperlink>
      <w:r w:rsidR="00D62D0F">
        <w:rPr>
          <w:rStyle w:val="Hyperlink"/>
        </w:rPr>
        <w:t xml:space="preserve">  </w:t>
      </w:r>
      <w:r w:rsidR="00D62D0F" w:rsidRPr="00D62D0F">
        <w:rPr>
          <w:color w:val="FF0000"/>
        </w:rPr>
        <w:t xml:space="preserve">Time Stamp </w:t>
      </w:r>
      <w:r w:rsidR="00D62D0F" w:rsidRPr="00D62D0F">
        <w:rPr>
          <w:rFonts w:eastAsia="Times New Roman" w:cs="Times New Roman"/>
          <w:color w:val="FF0000"/>
        </w:rPr>
        <w:t>02:24:15</w:t>
      </w:r>
    </w:p>
    <w:p w14:paraId="74C17067" w14:textId="7D9CAF64" w:rsidR="009232D4" w:rsidRPr="00D62D0F" w:rsidRDefault="009232D4" w:rsidP="00A718E6">
      <w:pPr>
        <w:spacing w:after="0" w:line="240" w:lineRule="auto"/>
        <w:contextualSpacing/>
        <w:rPr>
          <w:bCs/>
          <w:color w:val="FF0000"/>
        </w:rPr>
      </w:pPr>
    </w:p>
    <w:sectPr w:rsidR="009232D4" w:rsidRPr="00D62D0F" w:rsidSect="00E21198">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2203"/>
    <w:multiLevelType w:val="hybridMultilevel"/>
    <w:tmpl w:val="9D707FBC"/>
    <w:lvl w:ilvl="0" w:tplc="C1B27D96">
      <w:start w:val="1"/>
      <w:numFmt w:val="decimal"/>
      <w:lvlText w:val="%1."/>
      <w:lvlJc w:val="left"/>
      <w:pPr>
        <w:ind w:left="72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5520"/>
    <w:multiLevelType w:val="hybridMultilevel"/>
    <w:tmpl w:val="E8B057E4"/>
    <w:lvl w:ilvl="0" w:tplc="5B02D248">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44969"/>
    <w:multiLevelType w:val="hybridMultilevel"/>
    <w:tmpl w:val="098E07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833BA"/>
    <w:multiLevelType w:val="hybridMultilevel"/>
    <w:tmpl w:val="EFD8C50C"/>
    <w:lvl w:ilvl="0" w:tplc="5516C4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BB13E4"/>
    <w:multiLevelType w:val="hybridMultilevel"/>
    <w:tmpl w:val="9EEAFBEA"/>
    <w:lvl w:ilvl="0" w:tplc="C8B8C860">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F0A64"/>
    <w:multiLevelType w:val="hybridMultilevel"/>
    <w:tmpl w:val="7548CD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51CD"/>
    <w:multiLevelType w:val="hybridMultilevel"/>
    <w:tmpl w:val="0156ACA4"/>
    <w:lvl w:ilvl="0" w:tplc="0409000F">
      <w:start w:val="1"/>
      <w:numFmt w:val="decimal"/>
      <w:lvlText w:val="%1."/>
      <w:lvlJc w:val="left"/>
      <w:pPr>
        <w:ind w:left="720" w:hanging="360"/>
      </w:pPr>
      <w:rPr>
        <w:rFonts w:hint="default"/>
      </w:rPr>
    </w:lvl>
    <w:lvl w:ilvl="1" w:tplc="ADB223C0">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57449"/>
    <w:multiLevelType w:val="hybridMultilevel"/>
    <w:tmpl w:val="5C30FA7E"/>
    <w:lvl w:ilvl="0" w:tplc="1D3A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07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6E739C"/>
    <w:multiLevelType w:val="hybridMultilevel"/>
    <w:tmpl w:val="2948FCBC"/>
    <w:lvl w:ilvl="0" w:tplc="5802C55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00358"/>
    <w:multiLevelType w:val="hybridMultilevel"/>
    <w:tmpl w:val="BED6B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F45792"/>
    <w:multiLevelType w:val="hybridMultilevel"/>
    <w:tmpl w:val="820C9E8A"/>
    <w:lvl w:ilvl="0" w:tplc="B36853A2">
      <w:start w:val="1"/>
      <w:numFmt w:val="decimal"/>
      <w:lvlText w:val="%1."/>
      <w:lvlJc w:val="left"/>
      <w:pPr>
        <w:ind w:left="720" w:hanging="360"/>
      </w:pPr>
      <w:rPr>
        <w:rFonts w:hint="default"/>
        <w:b w:val="0"/>
        <w:bCs w:val="0"/>
        <w:color w:val="auto"/>
      </w:rPr>
    </w:lvl>
    <w:lvl w:ilvl="1" w:tplc="7F102AA4">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43A12"/>
    <w:multiLevelType w:val="hybridMultilevel"/>
    <w:tmpl w:val="12D2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18296">
    <w:abstractNumId w:val="11"/>
  </w:num>
  <w:num w:numId="2" w16cid:durableId="1770078718">
    <w:abstractNumId w:val="12"/>
  </w:num>
  <w:num w:numId="3" w16cid:durableId="504244669">
    <w:abstractNumId w:val="6"/>
  </w:num>
  <w:num w:numId="4" w16cid:durableId="480122903">
    <w:abstractNumId w:val="8"/>
  </w:num>
  <w:num w:numId="5" w16cid:durableId="2028603867">
    <w:abstractNumId w:val="5"/>
  </w:num>
  <w:num w:numId="6" w16cid:durableId="826672971">
    <w:abstractNumId w:val="2"/>
  </w:num>
  <w:num w:numId="7" w16cid:durableId="752581865">
    <w:abstractNumId w:val="1"/>
  </w:num>
  <w:num w:numId="8" w16cid:durableId="406151932">
    <w:abstractNumId w:val="3"/>
  </w:num>
  <w:num w:numId="9" w16cid:durableId="2090495884">
    <w:abstractNumId w:val="7"/>
  </w:num>
  <w:num w:numId="10" w16cid:durableId="263924973">
    <w:abstractNumId w:val="0"/>
  </w:num>
  <w:num w:numId="11" w16cid:durableId="388119409">
    <w:abstractNumId w:val="9"/>
  </w:num>
  <w:num w:numId="12" w16cid:durableId="1165778619">
    <w:abstractNumId w:val="4"/>
  </w:num>
  <w:num w:numId="13" w16cid:durableId="1015615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4B"/>
    <w:rsid w:val="00005D1C"/>
    <w:rsid w:val="0000685B"/>
    <w:rsid w:val="0001086B"/>
    <w:rsid w:val="00012FE3"/>
    <w:rsid w:val="00016E6E"/>
    <w:rsid w:val="00022846"/>
    <w:rsid w:val="000248D0"/>
    <w:rsid w:val="00025657"/>
    <w:rsid w:val="00026E90"/>
    <w:rsid w:val="0002738F"/>
    <w:rsid w:val="00035252"/>
    <w:rsid w:val="00036288"/>
    <w:rsid w:val="00044E1C"/>
    <w:rsid w:val="0005495E"/>
    <w:rsid w:val="00056E31"/>
    <w:rsid w:val="00065DE3"/>
    <w:rsid w:val="0006797C"/>
    <w:rsid w:val="000835FF"/>
    <w:rsid w:val="00083BC0"/>
    <w:rsid w:val="000874D1"/>
    <w:rsid w:val="000A00BA"/>
    <w:rsid w:val="000A3A07"/>
    <w:rsid w:val="000B31F8"/>
    <w:rsid w:val="000B61DC"/>
    <w:rsid w:val="000D3459"/>
    <w:rsid w:val="000D37D1"/>
    <w:rsid w:val="000D5924"/>
    <w:rsid w:val="000D6218"/>
    <w:rsid w:val="000D7C71"/>
    <w:rsid w:val="000F66E6"/>
    <w:rsid w:val="00103889"/>
    <w:rsid w:val="001064F6"/>
    <w:rsid w:val="00107EAE"/>
    <w:rsid w:val="001108B2"/>
    <w:rsid w:val="00113E5F"/>
    <w:rsid w:val="00114432"/>
    <w:rsid w:val="0011587F"/>
    <w:rsid w:val="0011678B"/>
    <w:rsid w:val="001208C3"/>
    <w:rsid w:val="00120948"/>
    <w:rsid w:val="0013251A"/>
    <w:rsid w:val="00135C6F"/>
    <w:rsid w:val="00135EA2"/>
    <w:rsid w:val="00141119"/>
    <w:rsid w:val="00145C6A"/>
    <w:rsid w:val="00155DF3"/>
    <w:rsid w:val="0016144B"/>
    <w:rsid w:val="001626F7"/>
    <w:rsid w:val="00170161"/>
    <w:rsid w:val="001740A1"/>
    <w:rsid w:val="0017574E"/>
    <w:rsid w:val="0018064A"/>
    <w:rsid w:val="00184545"/>
    <w:rsid w:val="00187204"/>
    <w:rsid w:val="00193694"/>
    <w:rsid w:val="001A3458"/>
    <w:rsid w:val="001A36CF"/>
    <w:rsid w:val="001A7372"/>
    <w:rsid w:val="001B7E97"/>
    <w:rsid w:val="001C5732"/>
    <w:rsid w:val="001C6C63"/>
    <w:rsid w:val="001D277C"/>
    <w:rsid w:val="001E3713"/>
    <w:rsid w:val="001E6CA2"/>
    <w:rsid w:val="001E7377"/>
    <w:rsid w:val="00202A60"/>
    <w:rsid w:val="00206EB1"/>
    <w:rsid w:val="00210A58"/>
    <w:rsid w:val="00213993"/>
    <w:rsid w:val="00225C9B"/>
    <w:rsid w:val="00234955"/>
    <w:rsid w:val="002367AD"/>
    <w:rsid w:val="0023773C"/>
    <w:rsid w:val="00245F9B"/>
    <w:rsid w:val="00257349"/>
    <w:rsid w:val="00260300"/>
    <w:rsid w:val="0026071F"/>
    <w:rsid w:val="00263AE4"/>
    <w:rsid w:val="0027170E"/>
    <w:rsid w:val="0027580B"/>
    <w:rsid w:val="0028488D"/>
    <w:rsid w:val="00284A28"/>
    <w:rsid w:val="00291505"/>
    <w:rsid w:val="002A1401"/>
    <w:rsid w:val="002A3CBF"/>
    <w:rsid w:val="002B30B2"/>
    <w:rsid w:val="002C28ED"/>
    <w:rsid w:val="002C7AF2"/>
    <w:rsid w:val="002D2BEE"/>
    <w:rsid w:val="002D6F6D"/>
    <w:rsid w:val="002E0F71"/>
    <w:rsid w:val="002E1625"/>
    <w:rsid w:val="002E24A7"/>
    <w:rsid w:val="002E41DB"/>
    <w:rsid w:val="002E52C1"/>
    <w:rsid w:val="002E7943"/>
    <w:rsid w:val="002F5756"/>
    <w:rsid w:val="002F67A3"/>
    <w:rsid w:val="003010F8"/>
    <w:rsid w:val="003030B8"/>
    <w:rsid w:val="00307569"/>
    <w:rsid w:val="00310E53"/>
    <w:rsid w:val="003129BD"/>
    <w:rsid w:val="003135E5"/>
    <w:rsid w:val="003141A0"/>
    <w:rsid w:val="00323F3A"/>
    <w:rsid w:val="0032722C"/>
    <w:rsid w:val="003316F0"/>
    <w:rsid w:val="00332896"/>
    <w:rsid w:val="00332CA9"/>
    <w:rsid w:val="00336A35"/>
    <w:rsid w:val="0034030B"/>
    <w:rsid w:val="003405B4"/>
    <w:rsid w:val="00341185"/>
    <w:rsid w:val="00341384"/>
    <w:rsid w:val="003418B9"/>
    <w:rsid w:val="00343665"/>
    <w:rsid w:val="00346A9C"/>
    <w:rsid w:val="00353AE2"/>
    <w:rsid w:val="00356D21"/>
    <w:rsid w:val="00363389"/>
    <w:rsid w:val="00376B36"/>
    <w:rsid w:val="00377FB4"/>
    <w:rsid w:val="00380918"/>
    <w:rsid w:val="003851C7"/>
    <w:rsid w:val="00386BCA"/>
    <w:rsid w:val="0039183B"/>
    <w:rsid w:val="00392AA2"/>
    <w:rsid w:val="003A2A89"/>
    <w:rsid w:val="003A3E5C"/>
    <w:rsid w:val="003A44A4"/>
    <w:rsid w:val="003B0586"/>
    <w:rsid w:val="003B20B6"/>
    <w:rsid w:val="003B23E8"/>
    <w:rsid w:val="003B4797"/>
    <w:rsid w:val="003C070A"/>
    <w:rsid w:val="003C10B1"/>
    <w:rsid w:val="003C7670"/>
    <w:rsid w:val="003C7EDD"/>
    <w:rsid w:val="003D5AA8"/>
    <w:rsid w:val="003D63D0"/>
    <w:rsid w:val="003E40BF"/>
    <w:rsid w:val="003E5691"/>
    <w:rsid w:val="003E693C"/>
    <w:rsid w:val="003F2EA3"/>
    <w:rsid w:val="003F5E93"/>
    <w:rsid w:val="003F75E5"/>
    <w:rsid w:val="003F76C3"/>
    <w:rsid w:val="00402FBA"/>
    <w:rsid w:val="0041178B"/>
    <w:rsid w:val="00412E63"/>
    <w:rsid w:val="00413755"/>
    <w:rsid w:val="00423A93"/>
    <w:rsid w:val="00423BE9"/>
    <w:rsid w:val="004259EA"/>
    <w:rsid w:val="004409EE"/>
    <w:rsid w:val="00441EC1"/>
    <w:rsid w:val="004428B7"/>
    <w:rsid w:val="0044311F"/>
    <w:rsid w:val="0044329E"/>
    <w:rsid w:val="0044764D"/>
    <w:rsid w:val="0045163F"/>
    <w:rsid w:val="00452832"/>
    <w:rsid w:val="00453CBF"/>
    <w:rsid w:val="00464007"/>
    <w:rsid w:val="00471755"/>
    <w:rsid w:val="00471DD0"/>
    <w:rsid w:val="004736A8"/>
    <w:rsid w:val="0047472E"/>
    <w:rsid w:val="00476D90"/>
    <w:rsid w:val="00482F44"/>
    <w:rsid w:val="00483CA7"/>
    <w:rsid w:val="00491755"/>
    <w:rsid w:val="00494A60"/>
    <w:rsid w:val="004A2A3B"/>
    <w:rsid w:val="004A44E4"/>
    <w:rsid w:val="004A567B"/>
    <w:rsid w:val="004A6EC3"/>
    <w:rsid w:val="004C0C0E"/>
    <w:rsid w:val="004C193C"/>
    <w:rsid w:val="004C2C34"/>
    <w:rsid w:val="004C5DE5"/>
    <w:rsid w:val="004C652A"/>
    <w:rsid w:val="004C7138"/>
    <w:rsid w:val="004D53E4"/>
    <w:rsid w:val="004E24CB"/>
    <w:rsid w:val="004E525F"/>
    <w:rsid w:val="004E5380"/>
    <w:rsid w:val="004F26B7"/>
    <w:rsid w:val="004F4AFF"/>
    <w:rsid w:val="0050747B"/>
    <w:rsid w:val="00507D46"/>
    <w:rsid w:val="005124FC"/>
    <w:rsid w:val="00512DC0"/>
    <w:rsid w:val="00514294"/>
    <w:rsid w:val="00516142"/>
    <w:rsid w:val="0051729C"/>
    <w:rsid w:val="005176EA"/>
    <w:rsid w:val="005221FC"/>
    <w:rsid w:val="00522B69"/>
    <w:rsid w:val="00523D71"/>
    <w:rsid w:val="00524806"/>
    <w:rsid w:val="00530744"/>
    <w:rsid w:val="00531E06"/>
    <w:rsid w:val="0053702C"/>
    <w:rsid w:val="00543381"/>
    <w:rsid w:val="00545FEA"/>
    <w:rsid w:val="00550743"/>
    <w:rsid w:val="005520B2"/>
    <w:rsid w:val="0055213E"/>
    <w:rsid w:val="0055221D"/>
    <w:rsid w:val="00552B87"/>
    <w:rsid w:val="0055641B"/>
    <w:rsid w:val="005625C3"/>
    <w:rsid w:val="0057575D"/>
    <w:rsid w:val="005855B0"/>
    <w:rsid w:val="00592F8B"/>
    <w:rsid w:val="005960E2"/>
    <w:rsid w:val="005962D8"/>
    <w:rsid w:val="005966FE"/>
    <w:rsid w:val="005A11FD"/>
    <w:rsid w:val="005A2C42"/>
    <w:rsid w:val="005A3E29"/>
    <w:rsid w:val="005A42AE"/>
    <w:rsid w:val="005B28EB"/>
    <w:rsid w:val="005C3F3F"/>
    <w:rsid w:val="005E0462"/>
    <w:rsid w:val="005F0C4A"/>
    <w:rsid w:val="005F1E4B"/>
    <w:rsid w:val="005F28E0"/>
    <w:rsid w:val="005F2E50"/>
    <w:rsid w:val="00610E84"/>
    <w:rsid w:val="00615159"/>
    <w:rsid w:val="00633AC9"/>
    <w:rsid w:val="00642A9D"/>
    <w:rsid w:val="0064675E"/>
    <w:rsid w:val="006622E8"/>
    <w:rsid w:val="006769C5"/>
    <w:rsid w:val="006778F3"/>
    <w:rsid w:val="00684624"/>
    <w:rsid w:val="00684F11"/>
    <w:rsid w:val="00685F3C"/>
    <w:rsid w:val="006864F7"/>
    <w:rsid w:val="00686CC2"/>
    <w:rsid w:val="00687348"/>
    <w:rsid w:val="006901FA"/>
    <w:rsid w:val="00691271"/>
    <w:rsid w:val="006948FF"/>
    <w:rsid w:val="0069568C"/>
    <w:rsid w:val="006A0872"/>
    <w:rsid w:val="006A2F31"/>
    <w:rsid w:val="006A67C8"/>
    <w:rsid w:val="006B3A68"/>
    <w:rsid w:val="006B51FD"/>
    <w:rsid w:val="006C3A2E"/>
    <w:rsid w:val="006C4F21"/>
    <w:rsid w:val="006C74BC"/>
    <w:rsid w:val="006E6C1E"/>
    <w:rsid w:val="006F075A"/>
    <w:rsid w:val="006F3187"/>
    <w:rsid w:val="00715EBD"/>
    <w:rsid w:val="00722F80"/>
    <w:rsid w:val="00723B06"/>
    <w:rsid w:val="00732444"/>
    <w:rsid w:val="00733986"/>
    <w:rsid w:val="00733B97"/>
    <w:rsid w:val="00747BD2"/>
    <w:rsid w:val="0075763B"/>
    <w:rsid w:val="007634B6"/>
    <w:rsid w:val="007641C3"/>
    <w:rsid w:val="00767C97"/>
    <w:rsid w:val="00771393"/>
    <w:rsid w:val="00771C8A"/>
    <w:rsid w:val="0078416F"/>
    <w:rsid w:val="00787194"/>
    <w:rsid w:val="00787707"/>
    <w:rsid w:val="0079487C"/>
    <w:rsid w:val="00795941"/>
    <w:rsid w:val="007A1DD1"/>
    <w:rsid w:val="007A3F7A"/>
    <w:rsid w:val="007B0748"/>
    <w:rsid w:val="007B1236"/>
    <w:rsid w:val="007B17D2"/>
    <w:rsid w:val="007B54BA"/>
    <w:rsid w:val="007B76CB"/>
    <w:rsid w:val="007C2F74"/>
    <w:rsid w:val="007C38CE"/>
    <w:rsid w:val="007C773F"/>
    <w:rsid w:val="007C7E45"/>
    <w:rsid w:val="007D288A"/>
    <w:rsid w:val="007E1882"/>
    <w:rsid w:val="007E3DF7"/>
    <w:rsid w:val="007E3E7C"/>
    <w:rsid w:val="007E4F57"/>
    <w:rsid w:val="007E5EC1"/>
    <w:rsid w:val="007E6979"/>
    <w:rsid w:val="007F0D8D"/>
    <w:rsid w:val="007F1A43"/>
    <w:rsid w:val="007F2E45"/>
    <w:rsid w:val="007F73A2"/>
    <w:rsid w:val="00802FF1"/>
    <w:rsid w:val="0080534D"/>
    <w:rsid w:val="0080722C"/>
    <w:rsid w:val="00811F72"/>
    <w:rsid w:val="00816481"/>
    <w:rsid w:val="00816735"/>
    <w:rsid w:val="00825188"/>
    <w:rsid w:val="00830977"/>
    <w:rsid w:val="00837DF1"/>
    <w:rsid w:val="008413EA"/>
    <w:rsid w:val="00842630"/>
    <w:rsid w:val="00843C12"/>
    <w:rsid w:val="00854EC7"/>
    <w:rsid w:val="008676F2"/>
    <w:rsid w:val="008716A2"/>
    <w:rsid w:val="00880551"/>
    <w:rsid w:val="00885BD5"/>
    <w:rsid w:val="0089522E"/>
    <w:rsid w:val="008C1947"/>
    <w:rsid w:val="008C43CE"/>
    <w:rsid w:val="008C57F8"/>
    <w:rsid w:val="008D3304"/>
    <w:rsid w:val="008D4BF6"/>
    <w:rsid w:val="008E3CD4"/>
    <w:rsid w:val="008E5406"/>
    <w:rsid w:val="008F4169"/>
    <w:rsid w:val="008F74B2"/>
    <w:rsid w:val="008F79EE"/>
    <w:rsid w:val="009038D7"/>
    <w:rsid w:val="0090516B"/>
    <w:rsid w:val="00907CF8"/>
    <w:rsid w:val="00914A11"/>
    <w:rsid w:val="009232D4"/>
    <w:rsid w:val="009265C6"/>
    <w:rsid w:val="00931820"/>
    <w:rsid w:val="00933DC6"/>
    <w:rsid w:val="0093739A"/>
    <w:rsid w:val="009439F5"/>
    <w:rsid w:val="00951447"/>
    <w:rsid w:val="00980A22"/>
    <w:rsid w:val="00981008"/>
    <w:rsid w:val="00986B02"/>
    <w:rsid w:val="009A0AC5"/>
    <w:rsid w:val="009A0C6A"/>
    <w:rsid w:val="009A21D7"/>
    <w:rsid w:val="009A5590"/>
    <w:rsid w:val="009A6E4E"/>
    <w:rsid w:val="009A73BB"/>
    <w:rsid w:val="009B4A60"/>
    <w:rsid w:val="009B7F36"/>
    <w:rsid w:val="009C2C72"/>
    <w:rsid w:val="009C63FF"/>
    <w:rsid w:val="009D178E"/>
    <w:rsid w:val="009D3B8E"/>
    <w:rsid w:val="009D691B"/>
    <w:rsid w:val="009D6FA8"/>
    <w:rsid w:val="009E2ACD"/>
    <w:rsid w:val="009E6234"/>
    <w:rsid w:val="009E7031"/>
    <w:rsid w:val="009F2612"/>
    <w:rsid w:val="009F6BD4"/>
    <w:rsid w:val="00A041C4"/>
    <w:rsid w:val="00A04DA1"/>
    <w:rsid w:val="00A06C36"/>
    <w:rsid w:val="00A12A84"/>
    <w:rsid w:val="00A13310"/>
    <w:rsid w:val="00A13A87"/>
    <w:rsid w:val="00A20728"/>
    <w:rsid w:val="00A22C5D"/>
    <w:rsid w:val="00A263CF"/>
    <w:rsid w:val="00A30695"/>
    <w:rsid w:val="00A31365"/>
    <w:rsid w:val="00A371DD"/>
    <w:rsid w:val="00A40442"/>
    <w:rsid w:val="00A4141E"/>
    <w:rsid w:val="00A45C19"/>
    <w:rsid w:val="00A46A27"/>
    <w:rsid w:val="00A62A15"/>
    <w:rsid w:val="00A63E22"/>
    <w:rsid w:val="00A64CDE"/>
    <w:rsid w:val="00A66740"/>
    <w:rsid w:val="00A718E6"/>
    <w:rsid w:val="00A7449C"/>
    <w:rsid w:val="00A770AA"/>
    <w:rsid w:val="00A8290D"/>
    <w:rsid w:val="00A83DFB"/>
    <w:rsid w:val="00A863C2"/>
    <w:rsid w:val="00A93677"/>
    <w:rsid w:val="00A958B7"/>
    <w:rsid w:val="00A96B81"/>
    <w:rsid w:val="00AA3010"/>
    <w:rsid w:val="00AA3969"/>
    <w:rsid w:val="00AA6632"/>
    <w:rsid w:val="00AB6200"/>
    <w:rsid w:val="00AC2EC0"/>
    <w:rsid w:val="00AE5985"/>
    <w:rsid w:val="00AF18AF"/>
    <w:rsid w:val="00AF4200"/>
    <w:rsid w:val="00AF5603"/>
    <w:rsid w:val="00B2121D"/>
    <w:rsid w:val="00B21F83"/>
    <w:rsid w:val="00B34BC7"/>
    <w:rsid w:val="00B367B3"/>
    <w:rsid w:val="00B3684F"/>
    <w:rsid w:val="00B36934"/>
    <w:rsid w:val="00B40862"/>
    <w:rsid w:val="00B45532"/>
    <w:rsid w:val="00B471F6"/>
    <w:rsid w:val="00B60B28"/>
    <w:rsid w:val="00B65378"/>
    <w:rsid w:val="00B70C4B"/>
    <w:rsid w:val="00B70DA0"/>
    <w:rsid w:val="00B76FB8"/>
    <w:rsid w:val="00B81C42"/>
    <w:rsid w:val="00B8350B"/>
    <w:rsid w:val="00B92FCD"/>
    <w:rsid w:val="00B94F62"/>
    <w:rsid w:val="00B9639D"/>
    <w:rsid w:val="00B97B60"/>
    <w:rsid w:val="00BA4DE5"/>
    <w:rsid w:val="00BA729A"/>
    <w:rsid w:val="00BB38D5"/>
    <w:rsid w:val="00BB5915"/>
    <w:rsid w:val="00BD40A2"/>
    <w:rsid w:val="00BD5C29"/>
    <w:rsid w:val="00BE0A6A"/>
    <w:rsid w:val="00C03648"/>
    <w:rsid w:val="00C10654"/>
    <w:rsid w:val="00C126A7"/>
    <w:rsid w:val="00C245FC"/>
    <w:rsid w:val="00C2739D"/>
    <w:rsid w:val="00C33D7A"/>
    <w:rsid w:val="00C343DA"/>
    <w:rsid w:val="00C43575"/>
    <w:rsid w:val="00C45A63"/>
    <w:rsid w:val="00C54155"/>
    <w:rsid w:val="00C6435B"/>
    <w:rsid w:val="00C7510D"/>
    <w:rsid w:val="00C85554"/>
    <w:rsid w:val="00C93930"/>
    <w:rsid w:val="00CA4E44"/>
    <w:rsid w:val="00CB0427"/>
    <w:rsid w:val="00CB28FE"/>
    <w:rsid w:val="00CB3293"/>
    <w:rsid w:val="00CB777C"/>
    <w:rsid w:val="00CB7B2B"/>
    <w:rsid w:val="00CC4769"/>
    <w:rsid w:val="00CC6E7F"/>
    <w:rsid w:val="00CD206B"/>
    <w:rsid w:val="00CD3046"/>
    <w:rsid w:val="00CD3104"/>
    <w:rsid w:val="00CD3544"/>
    <w:rsid w:val="00CD3A28"/>
    <w:rsid w:val="00CD3E30"/>
    <w:rsid w:val="00CD6AD3"/>
    <w:rsid w:val="00CD7747"/>
    <w:rsid w:val="00CE3710"/>
    <w:rsid w:val="00CE7F1F"/>
    <w:rsid w:val="00CF7B21"/>
    <w:rsid w:val="00D00514"/>
    <w:rsid w:val="00D01F27"/>
    <w:rsid w:val="00D11DDA"/>
    <w:rsid w:val="00D17A71"/>
    <w:rsid w:val="00D21009"/>
    <w:rsid w:val="00D21B97"/>
    <w:rsid w:val="00D221FF"/>
    <w:rsid w:val="00D229DF"/>
    <w:rsid w:val="00D25425"/>
    <w:rsid w:val="00D34C07"/>
    <w:rsid w:val="00D3691B"/>
    <w:rsid w:val="00D510A3"/>
    <w:rsid w:val="00D62D0F"/>
    <w:rsid w:val="00D64966"/>
    <w:rsid w:val="00D70347"/>
    <w:rsid w:val="00D71328"/>
    <w:rsid w:val="00D732D4"/>
    <w:rsid w:val="00D76328"/>
    <w:rsid w:val="00D81114"/>
    <w:rsid w:val="00D81915"/>
    <w:rsid w:val="00D81F2C"/>
    <w:rsid w:val="00D905EE"/>
    <w:rsid w:val="00D96CAE"/>
    <w:rsid w:val="00DA14AC"/>
    <w:rsid w:val="00DA16BB"/>
    <w:rsid w:val="00DA1AD5"/>
    <w:rsid w:val="00DA2618"/>
    <w:rsid w:val="00DA38B5"/>
    <w:rsid w:val="00DA7317"/>
    <w:rsid w:val="00DB3A39"/>
    <w:rsid w:val="00DB7874"/>
    <w:rsid w:val="00DC5BF4"/>
    <w:rsid w:val="00DD033C"/>
    <w:rsid w:val="00DD5B1B"/>
    <w:rsid w:val="00DE30AC"/>
    <w:rsid w:val="00DE33B2"/>
    <w:rsid w:val="00DE416B"/>
    <w:rsid w:val="00DE5818"/>
    <w:rsid w:val="00DF2C14"/>
    <w:rsid w:val="00DF6F0B"/>
    <w:rsid w:val="00E03573"/>
    <w:rsid w:val="00E21198"/>
    <w:rsid w:val="00E21A1B"/>
    <w:rsid w:val="00E23C7E"/>
    <w:rsid w:val="00E25864"/>
    <w:rsid w:val="00E35EF5"/>
    <w:rsid w:val="00E439F5"/>
    <w:rsid w:val="00E45438"/>
    <w:rsid w:val="00E45657"/>
    <w:rsid w:val="00E55FB3"/>
    <w:rsid w:val="00E6199C"/>
    <w:rsid w:val="00E64CB3"/>
    <w:rsid w:val="00E66A7E"/>
    <w:rsid w:val="00E70156"/>
    <w:rsid w:val="00E7451F"/>
    <w:rsid w:val="00E74F33"/>
    <w:rsid w:val="00E8332E"/>
    <w:rsid w:val="00E83D59"/>
    <w:rsid w:val="00E87454"/>
    <w:rsid w:val="00E87C19"/>
    <w:rsid w:val="00E93985"/>
    <w:rsid w:val="00E9400C"/>
    <w:rsid w:val="00EA2A48"/>
    <w:rsid w:val="00EB1C97"/>
    <w:rsid w:val="00EB3FAE"/>
    <w:rsid w:val="00EB73F4"/>
    <w:rsid w:val="00EB7901"/>
    <w:rsid w:val="00EC1F4A"/>
    <w:rsid w:val="00EC2CA6"/>
    <w:rsid w:val="00EC3662"/>
    <w:rsid w:val="00EC439C"/>
    <w:rsid w:val="00ED0532"/>
    <w:rsid w:val="00ED0D84"/>
    <w:rsid w:val="00ED435C"/>
    <w:rsid w:val="00ED5613"/>
    <w:rsid w:val="00ED588B"/>
    <w:rsid w:val="00EE4BD0"/>
    <w:rsid w:val="00EE7D8C"/>
    <w:rsid w:val="00F02F70"/>
    <w:rsid w:val="00F23ECD"/>
    <w:rsid w:val="00F24245"/>
    <w:rsid w:val="00F25584"/>
    <w:rsid w:val="00F3607B"/>
    <w:rsid w:val="00F36CBB"/>
    <w:rsid w:val="00F402BF"/>
    <w:rsid w:val="00F43F7B"/>
    <w:rsid w:val="00F4483B"/>
    <w:rsid w:val="00F448A9"/>
    <w:rsid w:val="00F61FA3"/>
    <w:rsid w:val="00F77A34"/>
    <w:rsid w:val="00F8587E"/>
    <w:rsid w:val="00F939A0"/>
    <w:rsid w:val="00F958AF"/>
    <w:rsid w:val="00F97745"/>
    <w:rsid w:val="00FA144D"/>
    <w:rsid w:val="00FA179A"/>
    <w:rsid w:val="00FA4554"/>
    <w:rsid w:val="00FA5833"/>
    <w:rsid w:val="00FB1041"/>
    <w:rsid w:val="00FB1511"/>
    <w:rsid w:val="00FB1556"/>
    <w:rsid w:val="00FC0E2C"/>
    <w:rsid w:val="00FD09F7"/>
    <w:rsid w:val="00FD647B"/>
    <w:rsid w:val="00FE1553"/>
    <w:rsid w:val="00FF3323"/>
    <w:rsid w:val="00FF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8362"/>
  <w15:chartTrackingRefBased/>
  <w15:docId w15:val="{266EDDD2-A9E5-44D2-ACFF-27F052F2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4B"/>
    <w:pPr>
      <w:ind w:left="720"/>
      <w:contextualSpacing/>
    </w:pPr>
  </w:style>
  <w:style w:type="character" w:styleId="Hyperlink">
    <w:name w:val="Hyperlink"/>
    <w:basedOn w:val="DefaultParagraphFont"/>
    <w:uiPriority w:val="99"/>
    <w:unhideWhenUsed/>
    <w:rsid w:val="000874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rmosabeach.granicus.com/MediaPlayer.php?view_id=6&amp;clip_id=4169" TargetMode="External"/><Relationship Id="rId5" Type="http://schemas.openxmlformats.org/officeDocument/2006/relationships/hyperlink" Target="http://hermosabeach.granicus.com/MediaPlayer.php?view_id=6&amp;clip_id=4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8399</TotalTime>
  <Pages>6</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Prassas</dc:creator>
  <cp:keywords/>
  <dc:description/>
  <cp:lastModifiedBy>Jim Prassas</cp:lastModifiedBy>
  <cp:revision>556</cp:revision>
  <cp:lastPrinted>2022-12-18T22:44:00Z</cp:lastPrinted>
  <dcterms:created xsi:type="dcterms:W3CDTF">2022-11-20T21:51:00Z</dcterms:created>
  <dcterms:modified xsi:type="dcterms:W3CDTF">2024-10-10T22:53:00Z</dcterms:modified>
</cp:coreProperties>
</file>